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7513" w:type="dxa"/>
        <w:tblInd w:w="7622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7513"/>
      </w:tblGrid>
      <w:tr>
        <w:trPr>
          <w:trHeight w:val="215"/>
        </w:trPr>
        <w:tblPrEx/>
        <w:tc>
          <w:tcPr>
            <w:tcW w:w="7513" w:type="dxa"/>
            <w:shd w:val="clear" w:color="auto" w:fill="auto"/>
            <w:noWrap w:val="false"/>
            <w:textDirection w:val="lrTb"/>
            <w:vAlign w:val="bottom"/>
          </w:tcPr>
          <w:p>
            <w:pPr>
              <w:pStyle w:val="702"/>
              <w:widowControl w:val="off"/>
              <w:spacing w:before="0" w:after="0" w:line="240" w:lineRule="auto"/>
              <w:ind w:left="0" w:right="113" w:firstLine="2835"/>
              <w:contextualSpacing/>
              <w:jc w:val="left"/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eastAsia="ru-RU"/>
              </w:rPr>
              <w:t xml:space="preserve">Приложение 3</w:t>
            </w:r>
          </w:p>
        </w:tc>
      </w:tr>
      <w:tr>
        <w:trPr>
          <w:trHeight w:val="215"/>
        </w:trPr>
        <w:tblPrEx/>
        <w:tc>
          <w:tcPr>
            <w:tcW w:w="7513" w:type="dxa"/>
            <w:shd w:val="clear" w:color="auto" w:fill="auto"/>
            <w:noWrap w:val="false"/>
            <w:textDirection w:val="lrTb"/>
            <w:vAlign w:val="bottom"/>
          </w:tcPr>
          <w:p>
            <w:pPr>
              <w:pStyle w:val="702"/>
              <w:widowControl w:val="off"/>
              <w:spacing w:before="0" w:after="0" w:line="240" w:lineRule="auto"/>
              <w:ind w:left="0" w:right="0" w:firstLine="0"/>
              <w:contextualSpacing/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eastAsia="ru-RU"/>
              </w:rPr>
              <w:t xml:space="preserve">                                         </w:t>
            </w: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eastAsia="ru-RU"/>
              </w:rPr>
              <w:t xml:space="preserve">к решению Думы</w:t>
            </w:r>
          </w:p>
        </w:tc>
      </w:tr>
      <w:tr>
        <w:trPr>
          <w:trHeight w:val="215"/>
        </w:trPr>
        <w:tblPrEx/>
        <w:tc>
          <w:tcPr>
            <w:tcW w:w="7513" w:type="dxa"/>
            <w:shd w:val="clear" w:color="auto" w:fill="auto"/>
            <w:noWrap w:val="false"/>
            <w:textDirection w:val="lrTb"/>
            <w:vAlign w:val="bottom"/>
          </w:tcPr>
          <w:p>
            <w:pPr>
              <w:pStyle w:val="702"/>
              <w:widowControl w:val="off"/>
              <w:spacing w:before="0" w:after="0" w:line="240" w:lineRule="auto"/>
              <w:ind w:left="0" w:right="0" w:firstLine="0"/>
              <w:contextualSpacing/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eastAsia="ru-RU"/>
              </w:rPr>
              <w:t xml:space="preserve">                                         </w:t>
            </w: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eastAsia="ru-RU"/>
              </w:rPr>
              <w:t xml:space="preserve">Уссурийского городского округа</w:t>
            </w:r>
          </w:p>
        </w:tc>
      </w:tr>
      <w:tr>
        <w:trPr>
          <w:trHeight w:val="215"/>
        </w:trPr>
        <w:tblPrEx/>
        <w:tc>
          <w:tcPr>
            <w:tcW w:w="7513" w:type="dxa"/>
            <w:shd w:val="clear" w:color="auto" w:fill="auto"/>
            <w:noWrap w:val="false"/>
            <w:textDirection w:val="lrTb"/>
            <w:vAlign w:val="bottom"/>
          </w:tcPr>
          <w:p>
            <w:pPr>
              <w:pStyle w:val="702"/>
              <w:widowControl w:val="off"/>
              <w:spacing w:before="0" w:after="0" w:line="240" w:lineRule="auto"/>
              <w:ind w:left="0" w:right="0" w:firstLine="0"/>
              <w:contextualSpacing/>
            </w:pPr>
            <w:r>
              <w:t xml:space="preserve">                                                         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Приморского края</w:t>
            </w:r>
          </w:p>
        </w:tc>
      </w:tr>
      <w:tr>
        <w:trPr>
          <w:trHeight w:val="215"/>
        </w:trPr>
        <w:tblPrEx/>
        <w:tc>
          <w:tcPr>
            <w:tcW w:w="7513" w:type="dxa"/>
            <w:shd w:val="clear" w:color="auto" w:fill="auto"/>
            <w:noWrap w:val="false"/>
            <w:textDirection w:val="lrTb"/>
            <w:vAlign w:val="bottom"/>
          </w:tcPr>
          <w:p>
            <w:pPr>
              <w:pStyle w:val="702"/>
              <w:widowControl w:val="off"/>
              <w:spacing w:before="0" w:after="0" w:line="240" w:lineRule="auto"/>
              <w:ind w:left="0" w:right="0" w:firstLine="0"/>
              <w:contextualSpacing/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eastAsia="ru-RU"/>
              </w:rPr>
              <w:t xml:space="preserve">                                         </w:t>
            </w: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eastAsia="ru-RU"/>
              </w:rPr>
              <w:t xml:space="preserve">от  №</w:t>
            </w:r>
          </w:p>
        </w:tc>
      </w:tr>
      <w:tr>
        <w:trPr>
          <w:trHeight w:val="215" w:hRule="exact"/>
        </w:trPr>
        <w:tblPrEx/>
        <w:tc>
          <w:tcPr>
            <w:tcW w:w="7513" w:type="dxa"/>
            <w:shd w:val="clear" w:color="auto" w:fill="auto"/>
            <w:noWrap w:val="false"/>
            <w:textDirection w:val="lrTb"/>
            <w:vAlign w:val="bottom"/>
          </w:tcPr>
          <w:p>
            <w:pPr>
              <w:pStyle w:val="702"/>
              <w:widowControl w:val="off"/>
              <w:spacing w:before="0" w:after="0" w:line="240" w:lineRule="auto"/>
              <w:ind w:left="0" w:right="0" w:firstLine="0"/>
              <w:contextualSpacing/>
              <w:rPr>
                <w:rFonts w:ascii="Times New Roman" w:hAnsi="Times New Roman" w:eastAsia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eastAsia="ru-RU"/>
              </w:rPr>
            </w:r>
          </w:p>
        </w:tc>
      </w:tr>
      <w:tr>
        <w:trPr>
          <w:trHeight w:val="215"/>
        </w:trPr>
        <w:tblPrEx/>
        <w:tc>
          <w:tcPr>
            <w:tcW w:w="7513" w:type="dxa"/>
            <w:shd w:val="clear" w:color="auto" w:fill="auto"/>
            <w:noWrap w:val="false"/>
            <w:textDirection w:val="lrTb"/>
            <w:vAlign w:val="bottom"/>
          </w:tcPr>
          <w:p>
            <w:pPr>
              <w:pStyle w:val="702"/>
              <w:widowControl w:val="off"/>
              <w:spacing w:before="0" w:after="0" w:line="240" w:lineRule="auto"/>
              <w:ind w:left="0" w:right="113" w:firstLine="2891"/>
              <w:contextualSpacing/>
              <w:jc w:val="left"/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eastAsia="ru-RU"/>
              </w:rPr>
              <w:t xml:space="preserve">«Приложение 3</w:t>
            </w:r>
          </w:p>
        </w:tc>
      </w:tr>
      <w:tr>
        <w:trPr>
          <w:trHeight w:val="300"/>
        </w:trPr>
        <w:tblPrEx/>
        <w:tc>
          <w:tcPr>
            <w:tcW w:w="7513" w:type="dxa"/>
            <w:shd w:val="clear" w:color="auto" w:fill="auto"/>
            <w:noWrap w:val="false"/>
            <w:textDirection w:val="lrTb"/>
            <w:vAlign w:val="bottom"/>
          </w:tcPr>
          <w:p>
            <w:pPr>
              <w:pStyle w:val="702"/>
              <w:widowControl w:val="off"/>
              <w:spacing w:before="0" w:after="0" w:line="240" w:lineRule="auto"/>
              <w:ind w:left="0" w:right="0" w:firstLine="0"/>
              <w:contextualSpacing/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eastAsia="ru-RU"/>
              </w:rPr>
              <w:t xml:space="preserve">                                         </w:t>
            </w: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eastAsia="ru-RU"/>
              </w:rPr>
              <w:t xml:space="preserve">к решению Думы</w:t>
            </w:r>
          </w:p>
        </w:tc>
      </w:tr>
      <w:tr>
        <w:trPr>
          <w:trHeight w:val="330"/>
        </w:trPr>
        <w:tblPrEx/>
        <w:tc>
          <w:tcPr>
            <w:tcW w:w="7513" w:type="dxa"/>
            <w:shd w:val="clear" w:color="auto" w:fill="auto"/>
            <w:noWrap w:val="false"/>
            <w:textDirection w:val="lrTb"/>
            <w:vAlign w:val="bottom"/>
          </w:tcPr>
          <w:p>
            <w:pPr>
              <w:pStyle w:val="702"/>
              <w:widowControl w:val="off"/>
              <w:spacing w:before="0" w:after="0" w:line="240" w:lineRule="auto"/>
              <w:ind w:left="0" w:right="0" w:firstLine="0"/>
              <w:contextualSpacing/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eastAsia="ru-RU"/>
              </w:rPr>
              <w:t xml:space="preserve">                                         </w:t>
            </w: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eastAsia="ru-RU"/>
              </w:rPr>
              <w:t xml:space="preserve">Уссурийского городского округа</w:t>
            </w:r>
          </w:p>
        </w:tc>
      </w:tr>
      <w:tr>
        <w:trPr>
          <w:trHeight w:val="330"/>
        </w:trPr>
        <w:tblPrEx/>
        <w:tc>
          <w:tcPr>
            <w:tcW w:w="7513" w:type="dxa"/>
            <w:shd w:val="clear" w:color="auto" w:fill="auto"/>
            <w:noWrap w:val="false"/>
            <w:textDirection w:val="lrTb"/>
            <w:vAlign w:val="bottom"/>
          </w:tcPr>
          <w:p>
            <w:pPr>
              <w:pStyle w:val="702"/>
              <w:widowControl w:val="off"/>
              <w:spacing w:before="0" w:after="0" w:line="240" w:lineRule="auto"/>
              <w:ind w:left="0" w:right="0" w:firstLine="0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Приморского края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  <w:tr>
        <w:trPr>
          <w:trHeight w:val="271"/>
        </w:trPr>
        <w:tblPrEx/>
        <w:tc>
          <w:tcPr>
            <w:tcW w:w="7513" w:type="dxa"/>
            <w:shd w:val="clear" w:color="auto" w:fill="auto"/>
            <w:noWrap w:val="false"/>
            <w:textDirection w:val="lrTb"/>
            <w:vAlign w:val="bottom"/>
          </w:tcPr>
          <w:p>
            <w:pPr>
              <w:pStyle w:val="702"/>
              <w:widowControl w:val="off"/>
              <w:spacing w:before="0" w:after="0" w:line="240" w:lineRule="auto"/>
              <w:ind w:left="0" w:right="0" w:firstLine="0"/>
              <w:contextualSpacing/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eastAsia="ru-RU"/>
              </w:rPr>
              <w:t xml:space="preserve">                                         </w:t>
            </w: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eastAsia="ru-RU"/>
              </w:rPr>
              <w:t xml:space="preserve">от 16 декабря 2025 года № 337-НПА</w:t>
            </w:r>
          </w:p>
        </w:tc>
      </w:tr>
    </w:tbl>
    <w:p>
      <w:pPr>
        <w:pStyle w:val="702"/>
        <w:widowControl w:val="off"/>
        <w:spacing w:before="0" w:after="0" w:line="240" w:lineRule="auto"/>
        <w:ind w:left="0" w:right="0" w:firstLine="0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702"/>
        <w:widowControl w:val="off"/>
        <w:spacing w:before="0" w:after="0" w:line="240" w:lineRule="auto"/>
        <w:ind w:left="0" w:right="0" w:firstLine="0"/>
        <w:contextualSpacing/>
        <w:jc w:val="center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Объемы доходов бюджета Уссурийского городского округа Приморского края </w:t>
        <w:br/>
        <w:t xml:space="preserve">на 2026 год и плановый период 2025 и 2028 годов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702"/>
        <w:widowControl w:val="off"/>
        <w:spacing w:before="0" w:after="0" w:line="240" w:lineRule="auto"/>
        <w:ind w:left="0" w:right="0" w:firstLine="0"/>
        <w:contextualSpacing/>
        <w:jc w:val="right"/>
      </w:pPr>
      <w:r>
        <w:rPr>
          <w:rFonts w:ascii="Times New Roman" w:hAnsi="Times New Roman" w:cs="Times New Roman"/>
          <w:sz w:val="24"/>
          <w:szCs w:val="24"/>
        </w:rPr>
        <w:t xml:space="preserve">рублей</w:t>
      </w:r>
    </w:p>
    <w:tbl>
      <w:tblPr>
        <w:tblW w:w="15025" w:type="dxa"/>
        <w:tblInd w:w="109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2692"/>
        <w:gridCol w:w="5953"/>
        <w:gridCol w:w="2126"/>
        <w:gridCol w:w="2126"/>
        <w:gridCol w:w="2128"/>
      </w:tblGrid>
      <w:tr>
        <w:trPr>
          <w:trHeight w:val="20"/>
        </w:trPr>
        <w:tblPrEx/>
        <w:tc>
          <w:tcPr>
            <w:tcW w:w="269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false"/>
            <w:textDirection w:val="lrTb"/>
            <w:vAlign w:val="center"/>
          </w:tcPr>
          <w:p>
            <w:pPr>
              <w:pStyle w:val="702"/>
              <w:widowControl w:val="off"/>
              <w:spacing w:before="0" w:after="0" w:line="240" w:lineRule="auto"/>
              <w:ind w:left="0" w:right="0"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Код бюджетной классификации Российской Федерации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5953" w:type="dxa"/>
            <w:vMerge w:val="restart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false"/>
            <w:textDirection w:val="lrTb"/>
            <w:vAlign w:val="center"/>
          </w:tcPr>
          <w:p>
            <w:pPr>
              <w:pStyle w:val="702"/>
              <w:widowControl w:val="off"/>
              <w:spacing w:before="0" w:after="0" w:line="240" w:lineRule="auto"/>
              <w:ind w:left="0" w:right="0"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Наименование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380" w:type="dxa"/>
            <w:gridSpan w:val="3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false"/>
            <w:textDirection w:val="lrTb"/>
            <w:vAlign w:val="center"/>
          </w:tcPr>
          <w:p>
            <w:pPr>
              <w:pStyle w:val="702"/>
              <w:widowControl w:val="off"/>
              <w:spacing w:before="0" w:after="0" w:line="240" w:lineRule="auto"/>
              <w:ind w:left="0" w:right="0"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Объемы доходов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>
          <w:trHeight w:val="20"/>
        </w:trPr>
        <w:tblPrEx/>
        <w:tc>
          <w:tcPr>
            <w:tcW w:w="2692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false"/>
            <w:textDirection w:val="lrTb"/>
            <w:vAlign w:val="center"/>
          </w:tcPr>
          <w:p>
            <w:pPr>
              <w:pStyle w:val="702"/>
              <w:widowControl w:val="off"/>
              <w:spacing w:before="0" w:after="0" w:line="240" w:lineRule="auto"/>
              <w:ind w:left="0" w:right="0" w:firstLine="0"/>
              <w:contextualSpacing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5953" w:type="dxa"/>
            <w:vMerge w:val="continue"/>
            <w:tcBorders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false"/>
            <w:textDirection w:val="lrTb"/>
            <w:vAlign w:val="center"/>
          </w:tcPr>
          <w:p>
            <w:pPr>
              <w:pStyle w:val="702"/>
              <w:widowControl w:val="off"/>
              <w:spacing w:before="0" w:after="0" w:line="240" w:lineRule="auto"/>
              <w:ind w:left="0" w:right="0" w:firstLine="0"/>
              <w:contextualSpacing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2126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false"/>
            <w:textDirection w:val="lrTb"/>
            <w:vAlign w:val="center"/>
          </w:tcPr>
          <w:p>
            <w:pPr>
              <w:pStyle w:val="702"/>
              <w:widowControl w:val="off"/>
              <w:spacing w:before="0" w:after="0" w:line="240" w:lineRule="auto"/>
              <w:ind w:left="0" w:right="0"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2026 год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126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false"/>
            <w:textDirection w:val="lrTb"/>
            <w:vAlign w:val="center"/>
          </w:tcPr>
          <w:p>
            <w:pPr>
              <w:pStyle w:val="702"/>
              <w:widowControl w:val="off"/>
              <w:spacing w:before="0" w:after="0" w:line="240" w:lineRule="auto"/>
              <w:ind w:left="0" w:right="0"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2027 год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128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false"/>
            <w:textDirection w:val="lrTb"/>
            <w:vAlign w:val="center"/>
          </w:tcPr>
          <w:p>
            <w:pPr>
              <w:pStyle w:val="702"/>
              <w:widowControl w:val="off"/>
              <w:spacing w:before="0" w:after="0" w:line="240" w:lineRule="auto"/>
              <w:ind w:left="0" w:right="0"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2028 год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>
          <w:trHeight w:val="20"/>
        </w:trPr>
        <w:tblPrEx/>
        <w:tc>
          <w:tcPr>
            <w:tcW w:w="2692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false"/>
            <w:textDirection w:val="lrTb"/>
            <w:vAlign w:val="bottom"/>
          </w:tcPr>
          <w:p>
            <w:pPr>
              <w:pStyle w:val="702"/>
              <w:widowControl w:val="off"/>
              <w:spacing w:before="0" w:after="0" w:line="240" w:lineRule="auto"/>
              <w:ind w:left="0" w:right="0"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5953" w:type="dxa"/>
            <w:tcBorders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false"/>
            <w:textDirection w:val="lrTb"/>
            <w:vAlign w:val="bottom"/>
          </w:tcPr>
          <w:p>
            <w:pPr>
              <w:pStyle w:val="702"/>
              <w:widowControl w:val="off"/>
              <w:spacing w:before="0" w:after="0" w:line="240" w:lineRule="auto"/>
              <w:ind w:left="0" w:right="0"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126" w:type="dxa"/>
            <w:tcBorders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false"/>
            <w:textDirection w:val="lrTb"/>
          </w:tcPr>
          <w:p>
            <w:pPr>
              <w:pStyle w:val="702"/>
              <w:widowControl w:val="off"/>
              <w:spacing w:before="0" w:after="0" w:line="240" w:lineRule="auto"/>
              <w:ind w:left="0" w:right="0"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3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126" w:type="dxa"/>
            <w:tcBorders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false"/>
            <w:textDirection w:val="lrTb"/>
          </w:tcPr>
          <w:p>
            <w:pPr>
              <w:pStyle w:val="702"/>
              <w:widowControl w:val="off"/>
              <w:spacing w:before="0" w:after="0" w:line="240" w:lineRule="auto"/>
              <w:ind w:left="0" w:right="0"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128" w:type="dxa"/>
            <w:tcBorders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false"/>
            <w:textDirection w:val="lrTb"/>
          </w:tcPr>
          <w:p>
            <w:pPr>
              <w:pStyle w:val="702"/>
              <w:widowControl w:val="off"/>
              <w:spacing w:before="0" w:after="0" w:line="240" w:lineRule="auto"/>
              <w:ind w:left="0" w:right="0"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5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>
          <w:trHeight w:val="20"/>
        </w:trPr>
        <w:tblPrEx/>
        <w:tc>
          <w:tcPr>
            <w:tcW w:w="2692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false"/>
            <w:textDirection w:val="lrTb"/>
          </w:tcPr>
          <w:p>
            <w:pPr>
              <w:pStyle w:val="772"/>
              <w:spacing w:before="0" w:after="0" w:line="240" w:lineRule="auto"/>
              <w:ind w:left="0" w:right="0" w:firstLine="0"/>
              <w:contextualSpacing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1 00 00000 00 0000 000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5953" w:type="dxa"/>
            <w:tcBorders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false"/>
            <w:textDirection w:val="lrTb"/>
          </w:tcPr>
          <w:p>
            <w:pPr>
              <w:pStyle w:val="772"/>
              <w:spacing w:before="0" w:after="0" w:line="240" w:lineRule="auto"/>
              <w:ind w:left="0" w:right="0" w:firstLine="0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НАЛОГОВЫЕ И НЕНАЛОГОВЫЕ ДОХОДЫ 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2126" w:type="dxa"/>
            <w:tcBorders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false"/>
            <w:textDirection w:val="lrTb"/>
          </w:tcPr>
          <w:p>
            <w:pPr>
              <w:pStyle w:val="772"/>
              <w:spacing w:before="0" w:after="0" w:line="240" w:lineRule="auto"/>
              <w:ind w:left="0" w:right="0" w:firstLine="0"/>
              <w:contextualSpacing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5 338 448 492,00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2126" w:type="dxa"/>
            <w:tcBorders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false"/>
            <w:textDirection w:val="lrTb"/>
          </w:tcPr>
          <w:p>
            <w:pPr>
              <w:pStyle w:val="772"/>
              <w:spacing w:before="0" w:after="0" w:line="240" w:lineRule="auto"/>
              <w:ind w:left="0" w:right="0" w:firstLine="0"/>
              <w:contextualSpacing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4 801 087 810,00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2128" w:type="dxa"/>
            <w:tcBorders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false"/>
            <w:textDirection w:val="lrTb"/>
          </w:tcPr>
          <w:p>
            <w:pPr>
              <w:pStyle w:val="772"/>
              <w:spacing w:before="0" w:after="0" w:line="240" w:lineRule="auto"/>
              <w:ind w:left="0" w:right="0" w:firstLine="0"/>
              <w:contextualSpacing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4 832 474 510,00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</w:tr>
      <w:tr>
        <w:trPr>
          <w:trHeight w:val="20"/>
        </w:trPr>
        <w:tblPrEx/>
        <w:tc>
          <w:tcPr>
            <w:tcW w:w="2692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false"/>
            <w:textDirection w:val="lrTb"/>
          </w:tcPr>
          <w:p>
            <w:pPr>
              <w:pStyle w:val="772"/>
              <w:spacing w:before="0" w:after="0" w:line="240" w:lineRule="auto"/>
              <w:ind w:left="0" w:right="0" w:firstLine="0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5953" w:type="dxa"/>
            <w:tcBorders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false"/>
            <w:textDirection w:val="lrTb"/>
          </w:tcPr>
          <w:p>
            <w:pPr>
              <w:pStyle w:val="772"/>
              <w:spacing w:before="0" w:after="0" w:line="240" w:lineRule="auto"/>
              <w:ind w:left="0" w:right="0" w:firstLine="0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НАЛОГОВЫЕ ДОХОДЫ 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2126" w:type="dxa"/>
            <w:tcBorders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false"/>
            <w:textDirection w:val="lrTb"/>
          </w:tcPr>
          <w:p>
            <w:pPr>
              <w:pStyle w:val="772"/>
              <w:spacing w:before="0" w:after="0" w:line="240" w:lineRule="auto"/>
              <w:ind w:left="0" w:right="0" w:firstLine="0"/>
              <w:contextualSpacing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4 890 931 000,00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2126" w:type="dxa"/>
            <w:tcBorders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false"/>
            <w:textDirection w:val="lrTb"/>
          </w:tcPr>
          <w:p>
            <w:pPr>
              <w:pStyle w:val="772"/>
              <w:spacing w:before="0" w:after="0" w:line="240" w:lineRule="auto"/>
              <w:ind w:left="0" w:right="0" w:firstLine="0"/>
              <w:contextualSpacing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4 448 582 000,00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2128" w:type="dxa"/>
            <w:tcBorders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false"/>
            <w:textDirection w:val="lrTb"/>
          </w:tcPr>
          <w:p>
            <w:pPr>
              <w:pStyle w:val="772"/>
              <w:spacing w:before="0" w:after="0" w:line="240" w:lineRule="auto"/>
              <w:ind w:left="0" w:right="0" w:firstLine="0"/>
              <w:contextualSpacing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4 488 166 000,00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</w:tr>
      <w:tr>
        <w:trPr>
          <w:trHeight w:val="20"/>
        </w:trPr>
        <w:tblPrEx/>
        <w:tc>
          <w:tcPr>
            <w:tcW w:w="2692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false"/>
            <w:textDirection w:val="lrTb"/>
          </w:tcPr>
          <w:p>
            <w:pPr>
              <w:pStyle w:val="772"/>
              <w:spacing w:before="0" w:after="0" w:line="240" w:lineRule="auto"/>
              <w:ind w:left="0" w:right="0" w:firstLine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1 01 00000 00 0000 000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5953" w:type="dxa"/>
            <w:tcBorders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false"/>
            <w:textDirection w:val="lrTb"/>
          </w:tcPr>
          <w:p>
            <w:pPr>
              <w:pStyle w:val="772"/>
              <w:spacing w:before="0" w:after="0" w:line="240" w:lineRule="auto"/>
              <w:ind w:left="0" w:righ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НАЛОГИ НА ПРИБЫЛЬ, ДОХОДЫ 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126" w:type="dxa"/>
            <w:tcBorders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false"/>
            <w:textDirection w:val="lrTb"/>
          </w:tcPr>
          <w:p>
            <w:pPr>
              <w:pStyle w:val="772"/>
              <w:spacing w:before="0" w:after="0" w:line="240" w:lineRule="auto"/>
              <w:ind w:left="0" w:right="0"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4 293 640 000,00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126" w:type="dxa"/>
            <w:tcBorders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false"/>
            <w:textDirection w:val="lrTb"/>
          </w:tcPr>
          <w:p>
            <w:pPr>
              <w:pStyle w:val="772"/>
              <w:spacing w:before="0" w:after="0" w:line="240" w:lineRule="auto"/>
              <w:ind w:left="0" w:right="0"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3 819 812 000,00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128" w:type="dxa"/>
            <w:tcBorders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false"/>
            <w:textDirection w:val="lrTb"/>
          </w:tcPr>
          <w:p>
            <w:pPr>
              <w:pStyle w:val="772"/>
              <w:spacing w:before="0" w:after="0" w:line="240" w:lineRule="auto"/>
              <w:ind w:left="0" w:right="0"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3 846 960 000,00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>
          <w:trHeight w:val="20"/>
        </w:trPr>
        <w:tblPrEx/>
        <w:tc>
          <w:tcPr>
            <w:tcW w:w="2692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false"/>
            <w:textDirection w:val="lrTb"/>
          </w:tcPr>
          <w:p>
            <w:pPr>
              <w:pStyle w:val="772"/>
              <w:spacing w:before="0" w:after="0" w:line="240" w:lineRule="auto"/>
              <w:ind w:left="0" w:right="0" w:firstLine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1 01 02000 01 0000 110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5953" w:type="dxa"/>
            <w:tcBorders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false"/>
            <w:textDirection w:val="lrTb"/>
          </w:tcPr>
          <w:p>
            <w:pPr>
              <w:pStyle w:val="772"/>
              <w:spacing w:before="0" w:after="0" w:line="240" w:lineRule="auto"/>
              <w:ind w:left="0" w:righ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Налог на доходы физических лиц 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126" w:type="dxa"/>
            <w:tcBorders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false"/>
            <w:textDirection w:val="lrTb"/>
          </w:tcPr>
          <w:p>
            <w:pPr>
              <w:pStyle w:val="772"/>
              <w:spacing w:before="0" w:after="0" w:line="240" w:lineRule="auto"/>
              <w:ind w:left="0" w:right="0"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4 293 640 000,00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126" w:type="dxa"/>
            <w:tcBorders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false"/>
            <w:textDirection w:val="lrTb"/>
          </w:tcPr>
          <w:p>
            <w:pPr>
              <w:pStyle w:val="772"/>
              <w:spacing w:before="0" w:after="0" w:line="240" w:lineRule="auto"/>
              <w:ind w:left="0" w:right="0"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3 819 812 000,00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128" w:type="dxa"/>
            <w:tcBorders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false"/>
            <w:textDirection w:val="lrTb"/>
          </w:tcPr>
          <w:p>
            <w:pPr>
              <w:pStyle w:val="772"/>
              <w:spacing w:before="0" w:after="0" w:line="240" w:lineRule="auto"/>
              <w:ind w:left="0" w:right="0"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3 846 960 000,00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>
          <w:trHeight w:val="20"/>
        </w:trPr>
        <w:tblPrEx/>
        <w:tc>
          <w:tcPr>
            <w:tcW w:w="2692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false"/>
            <w:textDirection w:val="lrTb"/>
          </w:tcPr>
          <w:p>
            <w:pPr>
              <w:pStyle w:val="772"/>
              <w:spacing w:before="0" w:after="0" w:line="240" w:lineRule="auto"/>
              <w:ind w:left="0" w:right="0" w:firstLine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1 03 02000 01 0000 110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5953" w:type="dxa"/>
            <w:tcBorders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false"/>
            <w:textDirection w:val="lrTb"/>
          </w:tcPr>
          <w:p>
            <w:pPr>
              <w:pStyle w:val="772"/>
              <w:spacing w:before="0" w:after="0" w:line="240" w:lineRule="auto"/>
              <w:ind w:left="0" w:righ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АКЦИЗЫ ПО ПОДАКЦИЗНЫМ ТОВАРАМ (ПРОДУКЦИИ), ПРОИЗВОДИМЫМ НА ТЕРРИТОРИИ РОССИЙСКОЙ ФЕДЕРАЦИИ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126" w:type="dxa"/>
            <w:tcBorders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false"/>
            <w:textDirection w:val="lrTb"/>
          </w:tcPr>
          <w:p>
            <w:pPr>
              <w:pStyle w:val="772"/>
              <w:spacing w:before="0" w:after="0" w:line="240" w:lineRule="auto"/>
              <w:ind w:left="0" w:right="0"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70 650 000,00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126" w:type="dxa"/>
            <w:tcBorders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false"/>
            <w:textDirection w:val="lrTb"/>
          </w:tcPr>
          <w:p>
            <w:pPr>
              <w:pStyle w:val="772"/>
              <w:spacing w:before="0" w:after="0" w:line="240" w:lineRule="auto"/>
              <w:ind w:left="0" w:right="0"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95 470 000,00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128" w:type="dxa"/>
            <w:tcBorders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false"/>
            <w:textDirection w:val="lrTb"/>
          </w:tcPr>
          <w:p>
            <w:pPr>
              <w:pStyle w:val="772"/>
              <w:spacing w:before="0" w:after="0" w:line="240" w:lineRule="auto"/>
              <w:ind w:left="0" w:right="0"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99 584 000,00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>
          <w:trHeight w:val="20"/>
        </w:trPr>
        <w:tblPrEx/>
        <w:tc>
          <w:tcPr>
            <w:tcW w:w="2692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false"/>
            <w:textDirection w:val="lrTb"/>
          </w:tcPr>
          <w:p>
            <w:pPr>
              <w:pStyle w:val="772"/>
              <w:spacing w:before="0" w:after="0" w:line="240" w:lineRule="auto"/>
              <w:ind w:left="0" w:right="0" w:firstLine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1 03 03000 01 0000 110 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5953" w:type="dxa"/>
            <w:tcBorders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false"/>
            <w:textDirection w:val="lrTb"/>
          </w:tcPr>
          <w:p>
            <w:pPr>
              <w:pStyle w:val="772"/>
              <w:spacing w:before="0" w:after="0" w:line="240" w:lineRule="auto"/>
              <w:ind w:left="0" w:righ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ТУРИСТИЧЕСКИЙ НАЛОГ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126" w:type="dxa"/>
            <w:tcBorders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false"/>
            <w:textDirection w:val="lrTb"/>
          </w:tcPr>
          <w:p>
            <w:pPr>
              <w:pStyle w:val="772"/>
              <w:spacing w:before="0" w:after="0" w:line="240" w:lineRule="auto"/>
              <w:ind w:left="0" w:right="0"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14 190 000,00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126" w:type="dxa"/>
            <w:tcBorders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false"/>
            <w:textDirection w:val="lrTb"/>
          </w:tcPr>
          <w:p>
            <w:pPr>
              <w:pStyle w:val="772"/>
              <w:spacing w:before="0" w:after="0" w:line="240" w:lineRule="auto"/>
              <w:ind w:left="0" w:right="0"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21 285 000,00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128" w:type="dxa"/>
            <w:tcBorders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false"/>
            <w:textDirection w:val="lrTb"/>
          </w:tcPr>
          <w:p>
            <w:pPr>
              <w:pStyle w:val="772"/>
              <w:spacing w:before="0" w:after="0" w:line="240" w:lineRule="auto"/>
              <w:ind w:left="0" w:right="0"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28 380 000,00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>
          <w:trHeight w:val="20"/>
        </w:trPr>
        <w:tblPrEx/>
        <w:tc>
          <w:tcPr>
            <w:tcW w:w="2692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false"/>
            <w:textDirection w:val="lrTb"/>
          </w:tcPr>
          <w:p>
            <w:pPr>
              <w:pStyle w:val="772"/>
              <w:spacing w:before="0" w:after="0" w:line="240" w:lineRule="auto"/>
              <w:ind w:left="0" w:right="0" w:firstLine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1 05 00000 00 0000 000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5953" w:type="dxa"/>
            <w:tcBorders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false"/>
            <w:textDirection w:val="lrTb"/>
          </w:tcPr>
          <w:p>
            <w:pPr>
              <w:pStyle w:val="772"/>
              <w:spacing w:before="0" w:after="0" w:line="240" w:lineRule="auto"/>
              <w:ind w:left="0" w:righ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НАЛОГИ НА СОВОКУПНЫЙ ДОХОД 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126" w:type="dxa"/>
            <w:tcBorders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false"/>
            <w:textDirection w:val="lrTb"/>
          </w:tcPr>
          <w:p>
            <w:pPr>
              <w:pStyle w:val="772"/>
              <w:spacing w:before="0" w:after="0" w:line="240" w:lineRule="auto"/>
              <w:ind w:left="0" w:right="0"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33 611 000,00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126" w:type="dxa"/>
            <w:tcBorders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false"/>
            <w:textDirection w:val="lrTb"/>
          </w:tcPr>
          <w:p>
            <w:pPr>
              <w:pStyle w:val="772"/>
              <w:spacing w:before="0" w:after="0" w:line="240" w:lineRule="auto"/>
              <w:ind w:left="0" w:right="0"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35 719 000,00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128" w:type="dxa"/>
            <w:tcBorders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false"/>
            <w:textDirection w:val="lrTb"/>
          </w:tcPr>
          <w:p>
            <w:pPr>
              <w:pStyle w:val="772"/>
              <w:spacing w:before="0" w:after="0" w:line="240" w:lineRule="auto"/>
              <w:ind w:left="0" w:right="0"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36 488 000,00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>
          <w:trHeight w:val="20"/>
        </w:trPr>
        <w:tblPrEx/>
        <w:tc>
          <w:tcPr>
            <w:tcW w:w="2692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false"/>
            <w:textDirection w:val="lrTb"/>
          </w:tcPr>
          <w:p>
            <w:pPr>
              <w:pStyle w:val="772"/>
              <w:spacing w:before="0" w:after="0" w:line="240" w:lineRule="auto"/>
              <w:ind w:left="0" w:right="0" w:firstLine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1 05 03000 01 0000 110 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5953" w:type="dxa"/>
            <w:tcBorders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false"/>
            <w:textDirection w:val="lrTb"/>
          </w:tcPr>
          <w:p>
            <w:pPr>
              <w:pStyle w:val="772"/>
              <w:spacing w:before="0" w:after="0" w:line="240" w:lineRule="auto"/>
              <w:ind w:left="0" w:righ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Единый сельскохозяйственный налог 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126" w:type="dxa"/>
            <w:tcBorders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false"/>
            <w:textDirection w:val="lrTb"/>
          </w:tcPr>
          <w:p>
            <w:pPr>
              <w:pStyle w:val="772"/>
              <w:spacing w:before="0" w:after="0" w:line="240" w:lineRule="auto"/>
              <w:ind w:left="0" w:right="0"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10 193 000,00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126" w:type="dxa"/>
            <w:tcBorders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false"/>
            <w:textDirection w:val="lrTb"/>
          </w:tcPr>
          <w:p>
            <w:pPr>
              <w:pStyle w:val="772"/>
              <w:spacing w:before="0" w:after="0" w:line="240" w:lineRule="auto"/>
              <w:ind w:left="0" w:right="0"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10 454 000,00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128" w:type="dxa"/>
            <w:tcBorders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false"/>
            <w:textDirection w:val="lrTb"/>
          </w:tcPr>
          <w:p>
            <w:pPr>
              <w:pStyle w:val="772"/>
              <w:spacing w:before="0" w:after="0" w:line="240" w:lineRule="auto"/>
              <w:ind w:left="0" w:right="0"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10 454 000,00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>
          <w:trHeight w:val="20"/>
        </w:trPr>
        <w:tblPrEx/>
        <w:tc>
          <w:tcPr>
            <w:tcW w:w="2692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false"/>
            <w:textDirection w:val="lrTb"/>
          </w:tcPr>
          <w:p>
            <w:pPr>
              <w:pStyle w:val="772"/>
              <w:spacing w:before="0" w:after="0" w:line="240" w:lineRule="auto"/>
              <w:ind w:left="0" w:right="0" w:firstLine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1 05 04010 02 0000 110 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5953" w:type="dxa"/>
            <w:tcBorders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false"/>
            <w:textDirection w:val="lrTb"/>
          </w:tcPr>
          <w:p>
            <w:pPr>
              <w:pStyle w:val="772"/>
              <w:spacing w:before="0" w:after="0" w:line="240" w:lineRule="auto"/>
              <w:ind w:left="0" w:righ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Налог, взимаемый в связи с применением патентной системы налогообложения, зачисляемый в бюджеты городских округов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126" w:type="dxa"/>
            <w:tcBorders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false"/>
            <w:textDirection w:val="lrTb"/>
          </w:tcPr>
          <w:p>
            <w:pPr>
              <w:pStyle w:val="772"/>
              <w:spacing w:before="0" w:after="0" w:line="240" w:lineRule="auto"/>
              <w:ind w:left="0" w:right="0"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23 418 000,00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126" w:type="dxa"/>
            <w:tcBorders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false"/>
            <w:textDirection w:val="lrTb"/>
          </w:tcPr>
          <w:p>
            <w:pPr>
              <w:pStyle w:val="772"/>
              <w:spacing w:before="0" w:after="0" w:line="240" w:lineRule="auto"/>
              <w:ind w:left="0" w:right="0"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25 265 000,00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128" w:type="dxa"/>
            <w:tcBorders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false"/>
            <w:textDirection w:val="lrTb"/>
          </w:tcPr>
          <w:p>
            <w:pPr>
              <w:pStyle w:val="772"/>
              <w:spacing w:before="0" w:after="0" w:line="240" w:lineRule="auto"/>
              <w:ind w:left="0" w:right="0"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26 034 000,00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>
          <w:trHeight w:val="20"/>
        </w:trPr>
        <w:tblPrEx/>
        <w:tc>
          <w:tcPr>
            <w:tcW w:w="2692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false"/>
            <w:textDirection w:val="lrTb"/>
          </w:tcPr>
          <w:p>
            <w:pPr>
              <w:pStyle w:val="772"/>
              <w:spacing w:before="0" w:after="0" w:line="240" w:lineRule="auto"/>
              <w:ind w:left="0" w:right="0" w:firstLine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1 06 00000 00 0000 000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5953" w:type="dxa"/>
            <w:tcBorders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false"/>
            <w:textDirection w:val="lrTb"/>
          </w:tcPr>
          <w:p>
            <w:pPr>
              <w:pStyle w:val="772"/>
              <w:spacing w:before="0" w:after="0" w:line="240" w:lineRule="auto"/>
              <w:ind w:left="0" w:righ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НАЛОГИ НА ИМУЩЕСТВО 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126" w:type="dxa"/>
            <w:tcBorders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false"/>
            <w:textDirection w:val="lrTb"/>
          </w:tcPr>
          <w:p>
            <w:pPr>
              <w:pStyle w:val="772"/>
              <w:spacing w:before="0" w:after="0" w:line="240" w:lineRule="auto"/>
              <w:ind w:left="0" w:right="0"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380 340 000,00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126" w:type="dxa"/>
            <w:tcBorders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false"/>
            <w:textDirection w:val="lrTb"/>
          </w:tcPr>
          <w:p>
            <w:pPr>
              <w:pStyle w:val="772"/>
              <w:spacing w:before="0" w:after="0" w:line="240" w:lineRule="auto"/>
              <w:ind w:left="0" w:right="0"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377 796 000,00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128" w:type="dxa"/>
            <w:tcBorders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false"/>
            <w:textDirection w:val="lrTb"/>
          </w:tcPr>
          <w:p>
            <w:pPr>
              <w:pStyle w:val="772"/>
              <w:spacing w:before="0" w:after="0" w:line="240" w:lineRule="auto"/>
              <w:ind w:left="0" w:right="0"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378 254 000,00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>
          <w:trHeight w:val="20"/>
        </w:trPr>
        <w:tblPrEx/>
        <w:tc>
          <w:tcPr>
            <w:tcW w:w="2692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false"/>
            <w:textDirection w:val="lrTb"/>
          </w:tcPr>
          <w:p>
            <w:pPr>
              <w:pStyle w:val="772"/>
              <w:spacing w:before="0" w:after="0" w:line="240" w:lineRule="auto"/>
              <w:ind w:left="0" w:right="0" w:firstLine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1 06 01020 04 0000 110 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5953" w:type="dxa"/>
            <w:tcBorders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false"/>
            <w:textDirection w:val="lrTb"/>
          </w:tcPr>
          <w:p>
            <w:pPr>
              <w:pStyle w:val="772"/>
              <w:spacing w:before="0" w:after="0" w:line="240" w:lineRule="auto"/>
              <w:ind w:left="0" w:righ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Налог на имущество физических лиц, взимаемый по ставкам, применяемым к объектам налогообложения, расположенным в границах городских округов 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126" w:type="dxa"/>
            <w:tcBorders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false"/>
            <w:textDirection w:val="lrTb"/>
          </w:tcPr>
          <w:p>
            <w:pPr>
              <w:pStyle w:val="772"/>
              <w:spacing w:before="0" w:after="0" w:line="240" w:lineRule="auto"/>
              <w:ind w:left="0" w:right="0"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190 184 000,00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126" w:type="dxa"/>
            <w:tcBorders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false"/>
            <w:textDirection w:val="lrTb"/>
          </w:tcPr>
          <w:p>
            <w:pPr>
              <w:pStyle w:val="772"/>
              <w:spacing w:before="0" w:after="0" w:line="240" w:lineRule="auto"/>
              <w:ind w:left="0" w:right="0"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190 640 000,00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128" w:type="dxa"/>
            <w:tcBorders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false"/>
            <w:textDirection w:val="lrTb"/>
          </w:tcPr>
          <w:p>
            <w:pPr>
              <w:pStyle w:val="772"/>
              <w:spacing w:before="0" w:after="0" w:line="240" w:lineRule="auto"/>
              <w:ind w:left="0" w:right="0"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191 098 000,00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>
          <w:trHeight w:val="20"/>
        </w:trPr>
        <w:tblPrEx/>
        <w:tc>
          <w:tcPr>
            <w:tcW w:w="2692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false"/>
            <w:textDirection w:val="lrTb"/>
          </w:tcPr>
          <w:p>
            <w:pPr>
              <w:pStyle w:val="772"/>
              <w:spacing w:before="0" w:after="0" w:line="240" w:lineRule="auto"/>
              <w:ind w:left="0" w:right="0" w:firstLine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1 06 06000 00 0000 110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5953" w:type="dxa"/>
            <w:tcBorders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false"/>
            <w:textDirection w:val="lrTb"/>
          </w:tcPr>
          <w:p>
            <w:pPr>
              <w:pStyle w:val="772"/>
              <w:spacing w:before="0" w:after="0" w:line="240" w:lineRule="auto"/>
              <w:ind w:left="0" w:righ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Земельный налог 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126" w:type="dxa"/>
            <w:tcBorders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false"/>
            <w:textDirection w:val="lrTb"/>
          </w:tcPr>
          <w:p>
            <w:pPr>
              <w:pStyle w:val="772"/>
              <w:spacing w:before="0" w:after="0" w:line="240" w:lineRule="auto"/>
              <w:ind w:left="0" w:right="0"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190 156 000,00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126" w:type="dxa"/>
            <w:tcBorders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false"/>
            <w:textDirection w:val="lrTb"/>
          </w:tcPr>
          <w:p>
            <w:pPr>
              <w:pStyle w:val="772"/>
              <w:spacing w:before="0" w:after="0" w:line="240" w:lineRule="auto"/>
              <w:ind w:left="0" w:right="0"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187 156 000,00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128" w:type="dxa"/>
            <w:tcBorders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false"/>
            <w:textDirection w:val="lrTb"/>
          </w:tcPr>
          <w:p>
            <w:pPr>
              <w:pStyle w:val="772"/>
              <w:spacing w:before="0" w:after="0" w:line="240" w:lineRule="auto"/>
              <w:ind w:left="0" w:right="0"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187 156 000,00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>
          <w:trHeight w:val="20"/>
        </w:trPr>
        <w:tblPrEx/>
        <w:tc>
          <w:tcPr>
            <w:tcW w:w="2692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false"/>
            <w:textDirection w:val="lrTb"/>
          </w:tcPr>
          <w:p>
            <w:pPr>
              <w:pStyle w:val="772"/>
              <w:spacing w:before="0" w:after="0" w:line="240" w:lineRule="auto"/>
              <w:ind w:left="0" w:right="0" w:firstLine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1 08 00000 00 0000 000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5953" w:type="dxa"/>
            <w:tcBorders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false"/>
            <w:textDirection w:val="lrTb"/>
          </w:tcPr>
          <w:p>
            <w:pPr>
              <w:pStyle w:val="772"/>
              <w:spacing w:before="0" w:after="0" w:line="240" w:lineRule="auto"/>
              <w:ind w:left="0" w:righ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ГОСУДАРСТВЕННАЯ ПОШЛИНА 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126" w:type="dxa"/>
            <w:tcBorders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false"/>
            <w:textDirection w:val="lrTb"/>
          </w:tcPr>
          <w:p>
            <w:pPr>
              <w:pStyle w:val="772"/>
              <w:spacing w:before="0" w:after="0" w:line="240" w:lineRule="auto"/>
              <w:ind w:left="0" w:right="0"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98 500 000,00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126" w:type="dxa"/>
            <w:tcBorders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false"/>
            <w:textDirection w:val="lrTb"/>
          </w:tcPr>
          <w:p>
            <w:pPr>
              <w:pStyle w:val="772"/>
              <w:spacing w:before="0" w:after="0" w:line="240" w:lineRule="auto"/>
              <w:ind w:left="0" w:right="0"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98 500 000,00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128" w:type="dxa"/>
            <w:tcBorders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false"/>
            <w:textDirection w:val="lrTb"/>
          </w:tcPr>
          <w:p>
            <w:pPr>
              <w:pStyle w:val="772"/>
              <w:spacing w:before="0" w:after="0" w:line="240" w:lineRule="auto"/>
              <w:ind w:left="0" w:right="0"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98 500 000,00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>
          <w:trHeight w:val="20"/>
        </w:trPr>
        <w:tblPrEx/>
        <w:tc>
          <w:tcPr>
            <w:tcW w:w="2692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false"/>
            <w:textDirection w:val="lrTb"/>
          </w:tcPr>
          <w:p>
            <w:pPr>
              <w:pStyle w:val="772"/>
              <w:spacing w:before="0" w:after="0" w:line="240" w:lineRule="auto"/>
              <w:ind w:left="0" w:right="0" w:firstLine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1 08 03010 01 0000 110 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5953" w:type="dxa"/>
            <w:tcBorders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false"/>
            <w:textDirection w:val="lrTb"/>
          </w:tcPr>
          <w:p>
            <w:pPr>
              <w:pStyle w:val="772"/>
              <w:spacing w:before="0" w:after="0" w:line="240" w:lineRule="auto"/>
              <w:ind w:left="0" w:righ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Государственная пошлина по делам, рассматриваемым в судах общей юрисдикции, мировыми судьями (за исключением Верховного Суда Российской Федерации) 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126" w:type="dxa"/>
            <w:tcBorders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false"/>
            <w:textDirection w:val="lrTb"/>
          </w:tcPr>
          <w:p>
            <w:pPr>
              <w:pStyle w:val="772"/>
              <w:spacing w:before="0" w:after="0" w:line="240" w:lineRule="auto"/>
              <w:ind w:left="0" w:right="0"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97 800 000,00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126" w:type="dxa"/>
            <w:tcBorders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false"/>
            <w:textDirection w:val="lrTb"/>
          </w:tcPr>
          <w:p>
            <w:pPr>
              <w:pStyle w:val="772"/>
              <w:spacing w:before="0" w:after="0" w:line="240" w:lineRule="auto"/>
              <w:ind w:left="0" w:right="0"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97 800 000,00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128" w:type="dxa"/>
            <w:tcBorders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false"/>
            <w:textDirection w:val="lrTb"/>
          </w:tcPr>
          <w:p>
            <w:pPr>
              <w:pStyle w:val="772"/>
              <w:spacing w:before="0" w:after="0" w:line="240" w:lineRule="auto"/>
              <w:ind w:left="0" w:right="0"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97 800 000,00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>
          <w:trHeight w:val="20"/>
        </w:trPr>
        <w:tblPrEx/>
        <w:tc>
          <w:tcPr>
            <w:tcW w:w="2692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false"/>
            <w:textDirection w:val="lrTb"/>
          </w:tcPr>
          <w:p>
            <w:pPr>
              <w:pStyle w:val="772"/>
              <w:spacing w:before="0" w:after="0" w:line="240" w:lineRule="auto"/>
              <w:ind w:left="0" w:right="0" w:firstLine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1 08 07150 01 0000 110 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5953" w:type="dxa"/>
            <w:tcBorders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false"/>
            <w:textDirection w:val="lrTb"/>
          </w:tcPr>
          <w:p>
            <w:pPr>
              <w:pStyle w:val="772"/>
              <w:spacing w:before="0" w:after="0" w:line="240" w:lineRule="auto"/>
              <w:ind w:left="0" w:righ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Государственная пошлина за выдачу разрешения на установку рекламной конструкции 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126" w:type="dxa"/>
            <w:tcBorders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false"/>
            <w:textDirection w:val="lrTb"/>
          </w:tcPr>
          <w:p>
            <w:pPr>
              <w:pStyle w:val="772"/>
              <w:spacing w:before="0" w:after="0" w:line="240" w:lineRule="auto"/>
              <w:ind w:left="0" w:right="0"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700 000,00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126" w:type="dxa"/>
            <w:tcBorders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false"/>
            <w:textDirection w:val="lrTb"/>
          </w:tcPr>
          <w:p>
            <w:pPr>
              <w:pStyle w:val="772"/>
              <w:spacing w:before="0" w:after="0" w:line="240" w:lineRule="auto"/>
              <w:ind w:left="0" w:right="0"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700 000,00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128" w:type="dxa"/>
            <w:tcBorders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false"/>
            <w:textDirection w:val="lrTb"/>
          </w:tcPr>
          <w:p>
            <w:pPr>
              <w:pStyle w:val="772"/>
              <w:spacing w:before="0" w:after="0" w:line="240" w:lineRule="auto"/>
              <w:ind w:left="0" w:right="0"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700 000,00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>
          <w:trHeight w:val="20"/>
        </w:trPr>
        <w:tblPrEx/>
        <w:tc>
          <w:tcPr>
            <w:tcW w:w="2692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false"/>
            <w:textDirection w:val="lrTb"/>
          </w:tcPr>
          <w:p>
            <w:pPr>
              <w:pStyle w:val="772"/>
              <w:spacing w:before="0" w:after="0" w:line="240" w:lineRule="auto"/>
              <w:ind w:left="0" w:right="0"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5953" w:type="dxa"/>
            <w:tcBorders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false"/>
            <w:textDirection w:val="lrTb"/>
          </w:tcPr>
          <w:p>
            <w:pPr>
              <w:pStyle w:val="772"/>
              <w:spacing w:before="0" w:after="0" w:line="240" w:lineRule="auto"/>
              <w:ind w:left="0" w:right="0" w:firstLine="0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НЕНАЛОГОВЫЕ ДОХОДЫ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2126" w:type="dxa"/>
            <w:tcBorders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false"/>
            <w:textDirection w:val="lrTb"/>
          </w:tcPr>
          <w:p>
            <w:pPr>
              <w:pStyle w:val="772"/>
              <w:spacing w:before="0" w:after="0" w:line="240" w:lineRule="auto"/>
              <w:ind w:left="0" w:right="0" w:firstLine="0"/>
              <w:contextualSpacing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447 517 492,00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2126" w:type="dxa"/>
            <w:tcBorders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false"/>
            <w:textDirection w:val="lrTb"/>
          </w:tcPr>
          <w:p>
            <w:pPr>
              <w:pStyle w:val="772"/>
              <w:spacing w:before="0" w:after="0" w:line="240" w:lineRule="auto"/>
              <w:ind w:left="0" w:right="0" w:firstLine="0"/>
              <w:contextualSpacing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352 505 810,00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2128" w:type="dxa"/>
            <w:tcBorders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false"/>
            <w:textDirection w:val="lrTb"/>
          </w:tcPr>
          <w:p>
            <w:pPr>
              <w:pStyle w:val="772"/>
              <w:spacing w:before="0" w:after="0" w:line="240" w:lineRule="auto"/>
              <w:ind w:left="0" w:right="0" w:firstLine="0"/>
              <w:contextualSpacing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344 308 510,00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</w:tr>
      <w:tr>
        <w:trPr>
          <w:trHeight w:val="20"/>
        </w:trPr>
        <w:tblPrEx/>
        <w:tc>
          <w:tcPr>
            <w:tcW w:w="2692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false"/>
            <w:textDirection w:val="lrTb"/>
          </w:tcPr>
          <w:p>
            <w:pPr>
              <w:pStyle w:val="772"/>
              <w:spacing w:before="0" w:after="0" w:line="240" w:lineRule="auto"/>
              <w:ind w:left="0" w:right="0" w:firstLine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1 11 00000 00 0000 000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5953" w:type="dxa"/>
            <w:tcBorders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false"/>
            <w:textDirection w:val="lrTb"/>
          </w:tcPr>
          <w:p>
            <w:pPr>
              <w:pStyle w:val="772"/>
              <w:spacing w:before="0" w:after="0" w:line="240" w:lineRule="auto"/>
              <w:ind w:left="0" w:righ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ДОХОДЫ ОТ ИСПОЛЬЗОВАНИЯ ИМУЩЕСТВА, НАХОДЯЩЕГОСЯ В ГОСУДАРСТВЕННОЙ И МУНИЦИПАЛЬНОЙ СОБСТВЕННОСТИ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126" w:type="dxa"/>
            <w:tcBorders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false"/>
            <w:textDirection w:val="lrTb"/>
          </w:tcPr>
          <w:p>
            <w:pPr>
              <w:pStyle w:val="772"/>
              <w:spacing w:before="0" w:after="0" w:line="240" w:lineRule="auto"/>
              <w:ind w:left="0" w:right="0"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236 088 020,00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126" w:type="dxa"/>
            <w:tcBorders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false"/>
            <w:textDirection w:val="lrTb"/>
          </w:tcPr>
          <w:p>
            <w:pPr>
              <w:pStyle w:val="772"/>
              <w:spacing w:before="0" w:after="0" w:line="240" w:lineRule="auto"/>
              <w:ind w:left="0" w:right="0"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210 881 250,00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128" w:type="dxa"/>
            <w:tcBorders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false"/>
            <w:textDirection w:val="lrTb"/>
          </w:tcPr>
          <w:p>
            <w:pPr>
              <w:pStyle w:val="772"/>
              <w:spacing w:before="0" w:after="0" w:line="240" w:lineRule="auto"/>
              <w:ind w:left="0" w:right="0"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204 327 070,00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>
          <w:trHeight w:val="20"/>
        </w:trPr>
        <w:tblPrEx/>
        <w:tc>
          <w:tcPr>
            <w:tcW w:w="2692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false"/>
            <w:textDirection w:val="lrTb"/>
          </w:tcPr>
          <w:p>
            <w:pPr>
              <w:pStyle w:val="772"/>
              <w:spacing w:before="0" w:after="0" w:line="240" w:lineRule="auto"/>
              <w:ind w:left="0" w:right="0" w:firstLine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1 11 01040 04 0000 120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5953" w:type="dxa"/>
            <w:tcBorders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false"/>
            <w:textDirection w:val="lrTb"/>
          </w:tcPr>
          <w:p>
            <w:pPr>
              <w:pStyle w:val="772"/>
              <w:spacing w:before="0" w:after="0" w:line="240" w:lineRule="auto"/>
              <w:ind w:left="0" w:righ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126" w:type="dxa"/>
            <w:tcBorders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false"/>
            <w:textDirection w:val="lrTb"/>
          </w:tcPr>
          <w:p>
            <w:pPr>
              <w:pStyle w:val="772"/>
              <w:spacing w:before="0" w:after="0" w:line="240" w:lineRule="auto"/>
              <w:ind w:left="0" w:right="0"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1 000 000,00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126" w:type="dxa"/>
            <w:tcBorders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false"/>
            <w:textDirection w:val="lrTb"/>
          </w:tcPr>
          <w:p>
            <w:pPr>
              <w:pStyle w:val="772"/>
              <w:spacing w:before="0" w:after="0" w:line="240" w:lineRule="auto"/>
              <w:ind w:left="0" w:right="0"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1 100 000,00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128" w:type="dxa"/>
            <w:tcBorders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false"/>
            <w:textDirection w:val="lrTb"/>
          </w:tcPr>
          <w:p>
            <w:pPr>
              <w:pStyle w:val="772"/>
              <w:spacing w:before="0" w:after="0" w:line="240" w:lineRule="auto"/>
              <w:ind w:left="0" w:right="0"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1 250 000,00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>
          <w:trHeight w:val="20"/>
        </w:trPr>
        <w:tblPrEx/>
        <w:tc>
          <w:tcPr>
            <w:tcW w:w="2692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false"/>
            <w:textDirection w:val="lrTb"/>
          </w:tcPr>
          <w:p>
            <w:pPr>
              <w:pStyle w:val="772"/>
              <w:spacing w:before="0" w:after="0" w:line="240" w:lineRule="auto"/>
              <w:ind w:left="0" w:right="0" w:firstLine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1 11 05000 00 0000 120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5953" w:type="dxa"/>
            <w:tcBorders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false"/>
            <w:textDirection w:val="lrTb"/>
          </w:tcPr>
          <w:p>
            <w:pPr>
              <w:pStyle w:val="772"/>
              <w:spacing w:before="0" w:after="0" w:line="240" w:lineRule="auto"/>
              <w:ind w:left="0" w:righ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Доходы, получаемые в виде арендн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 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126" w:type="dxa"/>
            <w:tcBorders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false"/>
            <w:textDirection w:val="lrTb"/>
          </w:tcPr>
          <w:p>
            <w:pPr>
              <w:pStyle w:val="772"/>
              <w:spacing w:before="0" w:after="0" w:line="240" w:lineRule="auto"/>
              <w:ind w:left="0" w:right="0"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190 115 900,00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126" w:type="dxa"/>
            <w:tcBorders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false"/>
            <w:textDirection w:val="lrTb"/>
          </w:tcPr>
          <w:p>
            <w:pPr>
              <w:pStyle w:val="772"/>
              <w:spacing w:before="0" w:after="0" w:line="240" w:lineRule="auto"/>
              <w:ind w:left="0" w:right="0"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164 605 800,00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128" w:type="dxa"/>
            <w:tcBorders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false"/>
            <w:textDirection w:val="lrTb"/>
          </w:tcPr>
          <w:p>
            <w:pPr>
              <w:pStyle w:val="772"/>
              <w:spacing w:before="0" w:after="0" w:line="240" w:lineRule="auto"/>
              <w:ind w:left="0" w:right="0"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157 719 800,00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>
          <w:trHeight w:val="20"/>
        </w:trPr>
        <w:tblPrEx/>
        <w:tc>
          <w:tcPr>
            <w:tcW w:w="2692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false"/>
            <w:textDirection w:val="lrTb"/>
          </w:tcPr>
          <w:p>
            <w:pPr>
              <w:pStyle w:val="772"/>
              <w:spacing w:before="0" w:after="0" w:line="240" w:lineRule="auto"/>
              <w:ind w:left="0" w:right="0" w:firstLine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1 11 05012 04 0000 120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5953" w:type="dxa"/>
            <w:tcBorders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false"/>
            <w:textDirection w:val="lrTb"/>
          </w:tcPr>
          <w:p>
            <w:pPr>
              <w:pStyle w:val="772"/>
              <w:spacing w:before="0" w:after="0" w:line="240" w:lineRule="auto"/>
              <w:ind w:left="0" w:righ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Доходы, п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126" w:type="dxa"/>
            <w:tcBorders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false"/>
            <w:textDirection w:val="lrTb"/>
          </w:tcPr>
          <w:p>
            <w:pPr>
              <w:pStyle w:val="772"/>
              <w:spacing w:before="0" w:after="0" w:line="240" w:lineRule="auto"/>
              <w:ind w:left="0" w:right="0"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165 280 000,00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126" w:type="dxa"/>
            <w:tcBorders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false"/>
            <w:textDirection w:val="lrTb"/>
          </w:tcPr>
          <w:p>
            <w:pPr>
              <w:pStyle w:val="772"/>
              <w:spacing w:before="0" w:after="0" w:line="240" w:lineRule="auto"/>
              <w:ind w:left="0" w:right="0"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139 850 000,00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128" w:type="dxa"/>
            <w:tcBorders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false"/>
            <w:textDirection w:val="lrTb"/>
          </w:tcPr>
          <w:p>
            <w:pPr>
              <w:pStyle w:val="772"/>
              <w:spacing w:before="0" w:after="0" w:line="240" w:lineRule="auto"/>
              <w:ind w:left="0" w:right="0"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132 900 000,00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>
          <w:trHeight w:val="20"/>
        </w:trPr>
        <w:tblPrEx/>
        <w:tc>
          <w:tcPr>
            <w:tcW w:w="2692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false"/>
            <w:textDirection w:val="lrTb"/>
          </w:tcPr>
          <w:p>
            <w:pPr>
              <w:pStyle w:val="772"/>
              <w:spacing w:before="0" w:after="0" w:line="240" w:lineRule="auto"/>
              <w:ind w:left="0" w:right="0" w:firstLine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1 11 05024 04 0000 120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5953" w:type="dxa"/>
            <w:tcBorders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false"/>
            <w:textDirection w:val="lrTb"/>
          </w:tcPr>
          <w:p>
            <w:pPr>
              <w:pStyle w:val="772"/>
              <w:spacing w:before="0" w:after="0" w:line="240" w:lineRule="auto"/>
              <w:ind w:left="0" w:righ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учреждении)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126" w:type="dxa"/>
            <w:tcBorders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false"/>
            <w:textDirection w:val="lrTb"/>
          </w:tcPr>
          <w:p>
            <w:pPr>
              <w:pStyle w:val="772"/>
              <w:spacing w:before="0" w:after="0" w:line="240" w:lineRule="auto"/>
              <w:ind w:left="0" w:right="0"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854 400,00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126" w:type="dxa"/>
            <w:tcBorders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false"/>
            <w:textDirection w:val="lrTb"/>
          </w:tcPr>
          <w:p>
            <w:pPr>
              <w:pStyle w:val="772"/>
              <w:spacing w:before="0" w:after="0" w:line="240" w:lineRule="auto"/>
              <w:ind w:left="0" w:right="0"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852 700,00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128" w:type="dxa"/>
            <w:tcBorders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false"/>
            <w:textDirection w:val="lrTb"/>
          </w:tcPr>
          <w:p>
            <w:pPr>
              <w:pStyle w:val="772"/>
              <w:spacing w:before="0" w:after="0" w:line="240" w:lineRule="auto"/>
              <w:ind w:left="0" w:right="0"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852 700,00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>
          <w:trHeight w:val="20"/>
        </w:trPr>
        <w:tblPrEx/>
        <w:tc>
          <w:tcPr>
            <w:tcW w:w="2692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false"/>
            <w:textDirection w:val="lrTb"/>
          </w:tcPr>
          <w:p>
            <w:pPr>
              <w:pStyle w:val="772"/>
              <w:spacing w:before="0" w:after="0" w:line="240" w:lineRule="auto"/>
              <w:ind w:left="0" w:right="0" w:firstLine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1 11 05034 04 0000 120 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5953" w:type="dxa"/>
            <w:tcBorders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false"/>
            <w:textDirection w:val="lrTb"/>
          </w:tcPr>
          <w:p>
            <w:pPr>
              <w:pStyle w:val="772"/>
              <w:spacing w:before="0" w:after="0" w:line="240" w:lineRule="auto"/>
              <w:ind w:left="0" w:righ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126" w:type="dxa"/>
            <w:tcBorders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false"/>
            <w:textDirection w:val="lrTb"/>
          </w:tcPr>
          <w:p>
            <w:pPr>
              <w:pStyle w:val="772"/>
              <w:spacing w:before="0" w:after="0" w:line="240" w:lineRule="auto"/>
              <w:ind w:left="0" w:right="0"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2 072 000,00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126" w:type="dxa"/>
            <w:tcBorders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false"/>
            <w:textDirection w:val="lrTb"/>
          </w:tcPr>
          <w:p>
            <w:pPr>
              <w:pStyle w:val="772"/>
              <w:spacing w:before="0" w:after="0" w:line="240" w:lineRule="auto"/>
              <w:ind w:left="0" w:right="0"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2 134 000,00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128" w:type="dxa"/>
            <w:tcBorders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false"/>
            <w:textDirection w:val="lrTb"/>
          </w:tcPr>
          <w:p>
            <w:pPr>
              <w:pStyle w:val="772"/>
              <w:spacing w:before="0" w:after="0" w:line="240" w:lineRule="auto"/>
              <w:ind w:left="0" w:right="0"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2 198 000,00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>
          <w:trHeight w:val="20"/>
        </w:trPr>
        <w:tblPrEx/>
        <w:tc>
          <w:tcPr>
            <w:tcW w:w="2692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false"/>
            <w:textDirection w:val="lrTb"/>
          </w:tcPr>
          <w:p>
            <w:pPr>
              <w:pStyle w:val="772"/>
              <w:spacing w:before="0" w:after="0" w:line="240" w:lineRule="auto"/>
              <w:ind w:left="0" w:right="0" w:firstLine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1 11 05074 04 0000 120 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5953" w:type="dxa"/>
            <w:tcBorders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false"/>
            <w:textDirection w:val="lrTb"/>
          </w:tcPr>
          <w:p>
            <w:pPr>
              <w:pStyle w:val="772"/>
              <w:spacing w:before="0" w:after="0" w:line="240" w:lineRule="auto"/>
              <w:ind w:left="0" w:righ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Доходы от сдачи в аренду имущества, составляющего казну городских округов (за исключением земельных участков)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126" w:type="dxa"/>
            <w:tcBorders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false"/>
            <w:textDirection w:val="lrTb"/>
          </w:tcPr>
          <w:p>
            <w:pPr>
              <w:pStyle w:val="772"/>
              <w:spacing w:before="0" w:after="0" w:line="240" w:lineRule="auto"/>
              <w:ind w:left="0" w:right="0"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21 909 500,00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126" w:type="dxa"/>
            <w:tcBorders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false"/>
            <w:textDirection w:val="lrTb"/>
          </w:tcPr>
          <w:p>
            <w:pPr>
              <w:pStyle w:val="772"/>
              <w:spacing w:before="0" w:after="0" w:line="240" w:lineRule="auto"/>
              <w:ind w:left="0" w:right="0"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21 769 100,00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128" w:type="dxa"/>
            <w:tcBorders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false"/>
            <w:textDirection w:val="lrTb"/>
          </w:tcPr>
          <w:p>
            <w:pPr>
              <w:pStyle w:val="772"/>
              <w:spacing w:before="0" w:after="0" w:line="240" w:lineRule="auto"/>
              <w:ind w:left="0" w:right="0"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21 769 100,00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>
          <w:trHeight w:val="20"/>
        </w:trPr>
        <w:tblPrEx/>
        <w:tc>
          <w:tcPr>
            <w:tcW w:w="2692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false"/>
            <w:textDirection w:val="lrTb"/>
          </w:tcPr>
          <w:p>
            <w:pPr>
              <w:pStyle w:val="772"/>
              <w:spacing w:before="0" w:after="0" w:line="240" w:lineRule="auto"/>
              <w:ind w:left="0" w:right="0" w:firstLine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1 11 07014 04 0000 120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5953" w:type="dxa"/>
            <w:tcBorders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false"/>
            <w:textDirection w:val="lrTb"/>
          </w:tcPr>
          <w:p>
            <w:pPr>
              <w:pStyle w:val="772"/>
              <w:spacing w:before="0" w:after="0" w:line="240" w:lineRule="auto"/>
              <w:ind w:left="0" w:righ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126" w:type="dxa"/>
            <w:tcBorders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false"/>
            <w:textDirection w:val="lrTb"/>
          </w:tcPr>
          <w:p>
            <w:pPr>
              <w:pStyle w:val="772"/>
              <w:spacing w:before="0" w:after="0" w:line="240" w:lineRule="auto"/>
              <w:ind w:left="0" w:right="0"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422 600,00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126" w:type="dxa"/>
            <w:tcBorders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false"/>
            <w:textDirection w:val="lrTb"/>
          </w:tcPr>
          <w:p>
            <w:pPr>
              <w:pStyle w:val="772"/>
              <w:spacing w:before="0" w:after="0" w:line="240" w:lineRule="auto"/>
              <w:ind w:left="0" w:right="0"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439 500,00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128" w:type="dxa"/>
            <w:tcBorders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false"/>
            <w:textDirection w:val="lrTb"/>
          </w:tcPr>
          <w:p>
            <w:pPr>
              <w:pStyle w:val="772"/>
              <w:spacing w:before="0" w:after="0" w:line="240" w:lineRule="auto"/>
              <w:ind w:left="0" w:right="0"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457 100,00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>
          <w:trHeight w:val="20"/>
        </w:trPr>
        <w:tblPrEx/>
        <w:tc>
          <w:tcPr>
            <w:tcW w:w="2692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false"/>
            <w:textDirection w:val="lrTb"/>
          </w:tcPr>
          <w:p>
            <w:pPr>
              <w:pStyle w:val="772"/>
              <w:spacing w:before="0" w:after="0" w:line="240" w:lineRule="auto"/>
              <w:ind w:left="0" w:right="0" w:firstLine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1 11 09044 04 0000 120 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5953" w:type="dxa"/>
            <w:tcBorders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false"/>
            <w:textDirection w:val="lrTb"/>
          </w:tcPr>
          <w:p>
            <w:pPr>
              <w:pStyle w:val="772"/>
              <w:spacing w:before="0" w:after="0" w:line="240" w:lineRule="auto"/>
              <w:ind w:left="0" w:righ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126" w:type="dxa"/>
            <w:tcBorders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false"/>
            <w:textDirection w:val="lrTb"/>
          </w:tcPr>
          <w:p>
            <w:pPr>
              <w:pStyle w:val="772"/>
              <w:spacing w:before="0" w:after="0" w:line="240" w:lineRule="auto"/>
              <w:ind w:left="0" w:right="0"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30 000 000,00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126" w:type="dxa"/>
            <w:tcBorders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false"/>
            <w:textDirection w:val="lrTb"/>
          </w:tcPr>
          <w:p>
            <w:pPr>
              <w:pStyle w:val="772"/>
              <w:spacing w:before="0" w:after="0" w:line="240" w:lineRule="auto"/>
              <w:ind w:left="0" w:right="0"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30 000 000,00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128" w:type="dxa"/>
            <w:tcBorders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false"/>
            <w:textDirection w:val="lrTb"/>
          </w:tcPr>
          <w:p>
            <w:pPr>
              <w:pStyle w:val="772"/>
              <w:spacing w:before="0" w:after="0" w:line="240" w:lineRule="auto"/>
              <w:ind w:left="0" w:right="0"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30 000 000,00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>
          <w:trHeight w:val="20"/>
        </w:trPr>
        <w:tblPrEx/>
        <w:tc>
          <w:tcPr>
            <w:tcW w:w="2692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false"/>
            <w:textDirection w:val="lrTb"/>
          </w:tcPr>
          <w:p>
            <w:pPr>
              <w:pStyle w:val="772"/>
              <w:spacing w:before="0" w:after="0" w:line="240" w:lineRule="auto"/>
              <w:ind w:left="0" w:right="0" w:firstLine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1 11 09080 04 0000 120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5953" w:type="dxa"/>
            <w:tcBorders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false"/>
            <w:textDirection w:val="lrTb"/>
          </w:tcPr>
          <w:p>
            <w:pPr>
              <w:pStyle w:val="772"/>
              <w:spacing w:before="0" w:after="0" w:line="240" w:lineRule="auto"/>
              <w:ind w:left="0" w:righ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Плата, поступившая в рамках договора за предоставление права на размещение и эксплуатацию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126" w:type="dxa"/>
            <w:tcBorders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false"/>
            <w:textDirection w:val="lrTb"/>
          </w:tcPr>
          <w:p>
            <w:pPr>
              <w:pStyle w:val="772"/>
              <w:spacing w:before="0" w:after="0" w:line="240" w:lineRule="auto"/>
              <w:ind w:left="0" w:right="0"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14 549 520,00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126" w:type="dxa"/>
            <w:tcBorders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false"/>
            <w:textDirection w:val="lrTb"/>
          </w:tcPr>
          <w:p>
            <w:pPr>
              <w:pStyle w:val="772"/>
              <w:spacing w:before="0" w:after="0" w:line="240" w:lineRule="auto"/>
              <w:ind w:left="0" w:right="0"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14 735 950,00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128" w:type="dxa"/>
            <w:tcBorders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false"/>
            <w:textDirection w:val="lrTb"/>
          </w:tcPr>
          <w:p>
            <w:pPr>
              <w:pStyle w:val="772"/>
              <w:spacing w:before="0" w:after="0" w:line="240" w:lineRule="auto"/>
              <w:ind w:left="0" w:right="0"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14 900 170,00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>
          <w:trHeight w:val="20"/>
        </w:trPr>
        <w:tblPrEx/>
        <w:tc>
          <w:tcPr>
            <w:tcW w:w="2692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false"/>
            <w:textDirection w:val="lrTb"/>
          </w:tcPr>
          <w:p>
            <w:pPr>
              <w:pStyle w:val="772"/>
              <w:spacing w:before="0" w:after="0" w:line="240" w:lineRule="auto"/>
              <w:ind w:left="0" w:right="0" w:firstLine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1 12 00000 00 0000 000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5953" w:type="dxa"/>
            <w:tcBorders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false"/>
            <w:textDirection w:val="lrTb"/>
          </w:tcPr>
          <w:p>
            <w:pPr>
              <w:pStyle w:val="772"/>
              <w:spacing w:before="0" w:after="0" w:line="240" w:lineRule="auto"/>
              <w:ind w:left="0" w:righ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ПЛАТЕЖИ ПРИ ПОЛЬЗОВАНИИ ПРИРОДНЫМИ РЕСУРСАМИ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126" w:type="dxa"/>
            <w:tcBorders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false"/>
            <w:textDirection w:val="lrTb"/>
          </w:tcPr>
          <w:p>
            <w:pPr>
              <w:pStyle w:val="772"/>
              <w:spacing w:before="0" w:after="0" w:line="240" w:lineRule="auto"/>
              <w:ind w:left="0" w:right="0"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9 000 000,00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126" w:type="dxa"/>
            <w:tcBorders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false"/>
            <w:textDirection w:val="lrTb"/>
          </w:tcPr>
          <w:p>
            <w:pPr>
              <w:pStyle w:val="772"/>
              <w:spacing w:before="0" w:after="0" w:line="240" w:lineRule="auto"/>
              <w:ind w:left="0" w:right="0"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0,00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128" w:type="dxa"/>
            <w:tcBorders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false"/>
            <w:textDirection w:val="lrTb"/>
          </w:tcPr>
          <w:p>
            <w:pPr>
              <w:pStyle w:val="772"/>
              <w:spacing w:before="0" w:after="0" w:line="240" w:lineRule="auto"/>
              <w:ind w:left="0" w:right="0"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0,00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>
          <w:trHeight w:val="20"/>
        </w:trPr>
        <w:tblPrEx/>
        <w:tc>
          <w:tcPr>
            <w:tcW w:w="2692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false"/>
            <w:textDirection w:val="lrTb"/>
          </w:tcPr>
          <w:p>
            <w:pPr>
              <w:pStyle w:val="772"/>
              <w:spacing w:before="0" w:after="0" w:line="240" w:lineRule="auto"/>
              <w:ind w:left="0" w:right="0" w:firstLine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1 12 01000 01 0000 120 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5953" w:type="dxa"/>
            <w:tcBorders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false"/>
            <w:textDirection w:val="lrTb"/>
          </w:tcPr>
          <w:p>
            <w:pPr>
              <w:pStyle w:val="772"/>
              <w:spacing w:before="0" w:after="0" w:line="240" w:lineRule="auto"/>
              <w:ind w:left="0" w:righ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негативное воздействие на окружающую среду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126" w:type="dxa"/>
            <w:tcBorders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false"/>
            <w:textDirection w:val="lrTb"/>
          </w:tcPr>
          <w:p>
            <w:pPr>
              <w:pStyle w:val="772"/>
              <w:spacing w:before="0" w:after="0" w:line="240" w:lineRule="auto"/>
              <w:ind w:left="0" w:right="0"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9 000 000,00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126" w:type="dxa"/>
            <w:tcBorders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false"/>
            <w:textDirection w:val="lrTb"/>
          </w:tcPr>
          <w:p>
            <w:pPr>
              <w:pStyle w:val="772"/>
              <w:spacing w:before="0" w:after="0" w:line="240" w:lineRule="auto"/>
              <w:ind w:left="0" w:right="0"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0,00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128" w:type="dxa"/>
            <w:tcBorders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false"/>
            <w:textDirection w:val="lrTb"/>
          </w:tcPr>
          <w:p>
            <w:pPr>
              <w:pStyle w:val="772"/>
              <w:spacing w:before="0" w:after="0" w:line="240" w:lineRule="auto"/>
              <w:ind w:left="0" w:right="0"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0,00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>
          <w:trHeight w:val="20"/>
        </w:trPr>
        <w:tblPrEx/>
        <w:tc>
          <w:tcPr>
            <w:tcW w:w="2692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false"/>
            <w:textDirection w:val="lrTb"/>
          </w:tcPr>
          <w:p>
            <w:pPr>
              <w:pStyle w:val="772"/>
              <w:spacing w:before="0" w:after="0" w:line="240" w:lineRule="auto"/>
              <w:ind w:left="0" w:right="0" w:firstLine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1 13 00000 00 0000 000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5953" w:type="dxa"/>
            <w:tcBorders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false"/>
            <w:textDirection w:val="lrTb"/>
          </w:tcPr>
          <w:p>
            <w:pPr>
              <w:pStyle w:val="772"/>
              <w:spacing w:before="0" w:after="0" w:line="240" w:lineRule="auto"/>
              <w:ind w:left="0" w:righ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ДОХОДЫ ОТ ОКАЗАНИЯ ПЛАТНЫХ УСЛУГ И КОМПЕНСАЦИИ ЗАТРАТ ГОСУДАРСТВА 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126" w:type="dxa"/>
            <w:tcBorders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false"/>
            <w:textDirection w:val="lrTb"/>
          </w:tcPr>
          <w:p>
            <w:pPr>
              <w:pStyle w:val="772"/>
              <w:spacing w:before="0" w:after="0" w:line="240" w:lineRule="auto"/>
              <w:ind w:left="0" w:right="0"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29 796 080,00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126" w:type="dxa"/>
            <w:tcBorders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false"/>
            <w:textDirection w:val="lrTb"/>
          </w:tcPr>
          <w:p>
            <w:pPr>
              <w:pStyle w:val="772"/>
              <w:spacing w:before="0" w:after="0" w:line="240" w:lineRule="auto"/>
              <w:ind w:left="0" w:right="0"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21 740 670,00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128" w:type="dxa"/>
            <w:tcBorders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false"/>
            <w:textDirection w:val="lrTb"/>
          </w:tcPr>
          <w:p>
            <w:pPr>
              <w:pStyle w:val="772"/>
              <w:spacing w:before="0" w:after="0" w:line="240" w:lineRule="auto"/>
              <w:ind w:left="0" w:right="0"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20 238 350,00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>
          <w:trHeight w:val="20"/>
        </w:trPr>
        <w:tblPrEx/>
        <w:tc>
          <w:tcPr>
            <w:tcW w:w="2692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false"/>
            <w:textDirection w:val="lrTb"/>
          </w:tcPr>
          <w:p>
            <w:pPr>
              <w:pStyle w:val="772"/>
              <w:spacing w:before="0" w:after="0" w:line="240" w:lineRule="auto"/>
              <w:ind w:left="0" w:right="0" w:firstLine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1 13 01074 04 0000 130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5953" w:type="dxa"/>
            <w:tcBorders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false"/>
            <w:textDirection w:val="lrTb"/>
          </w:tcPr>
          <w:p>
            <w:pPr>
              <w:pStyle w:val="772"/>
              <w:spacing w:before="0" w:after="0" w:line="240" w:lineRule="auto"/>
              <w:ind w:left="0" w:righ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Доходы от оказания информационных услуг органами местного самоуправления городских округов, казенными учреждениями городских округов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126" w:type="dxa"/>
            <w:tcBorders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false"/>
            <w:textDirection w:val="lrTb"/>
          </w:tcPr>
          <w:p>
            <w:pPr>
              <w:pStyle w:val="772"/>
              <w:spacing w:before="0" w:after="0" w:line="240" w:lineRule="auto"/>
              <w:ind w:left="0" w:right="0"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180 000,00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126" w:type="dxa"/>
            <w:tcBorders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false"/>
            <w:textDirection w:val="lrTb"/>
          </w:tcPr>
          <w:p>
            <w:pPr>
              <w:pStyle w:val="772"/>
              <w:spacing w:before="0" w:after="0" w:line="240" w:lineRule="auto"/>
              <w:ind w:left="0" w:right="0"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180 000,00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128" w:type="dxa"/>
            <w:tcBorders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false"/>
            <w:textDirection w:val="lrTb"/>
          </w:tcPr>
          <w:p>
            <w:pPr>
              <w:pStyle w:val="772"/>
              <w:spacing w:before="0" w:after="0" w:line="240" w:lineRule="auto"/>
              <w:ind w:left="0" w:right="0"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320 000,00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>
          <w:trHeight w:val="20"/>
        </w:trPr>
        <w:tblPrEx/>
        <w:tc>
          <w:tcPr>
            <w:tcW w:w="2692" w:type="dxa"/>
            <w:vMerge w:val="restar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false"/>
            <w:textDirection w:val="lrTb"/>
          </w:tcPr>
          <w:p>
            <w:pPr>
              <w:pStyle w:val="772"/>
              <w:spacing w:before="0" w:after="0" w:line="240" w:lineRule="auto"/>
              <w:ind w:left="0" w:right="0" w:firstLine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1 13 01530 04 0000 130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5953" w:type="dxa"/>
            <w:vMerge w:val="restart"/>
            <w:tcBorders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false"/>
            <w:textDirection w:val="lrTb"/>
          </w:tcPr>
          <w:p>
            <w:pPr>
              <w:pStyle w:val="772"/>
              <w:spacing w:before="0" w:after="0" w:line="240" w:lineRule="auto"/>
              <w:ind w:left="0" w:right="0" w:firstLine="0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Плата за оказание услуг по присоединению объектов дорожного сервиса к автомобильным дорогам общего пользования местного значения, зачисляемая в бюджеты городских округов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2126" w:type="dxa"/>
            <w:vMerge w:val="restart"/>
            <w:tcBorders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false"/>
            <w:textDirection w:val="lrTb"/>
          </w:tcPr>
          <w:p>
            <w:pPr>
              <w:pStyle w:val="772"/>
              <w:spacing w:before="0" w:after="0" w:line="240" w:lineRule="auto"/>
              <w:ind w:left="0" w:right="0"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2 500 000,00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126" w:type="dxa"/>
            <w:vMerge w:val="restart"/>
            <w:tcBorders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false"/>
            <w:textDirection w:val="lrTb"/>
          </w:tcPr>
          <w:p>
            <w:pPr>
              <w:pStyle w:val="772"/>
              <w:spacing w:before="0" w:after="0" w:line="240" w:lineRule="auto"/>
              <w:ind w:left="0" w:right="0"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0,00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128" w:type="dxa"/>
            <w:vMerge w:val="restart"/>
            <w:tcBorders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false"/>
            <w:textDirection w:val="lrTb"/>
          </w:tcPr>
          <w:p>
            <w:pPr>
              <w:pStyle w:val="772"/>
              <w:spacing w:before="0" w:after="0" w:line="240" w:lineRule="auto"/>
              <w:ind w:left="0" w:right="0"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0,00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>
          <w:trHeight w:val="20"/>
        </w:trPr>
        <w:tblPrEx/>
        <w:tc>
          <w:tcPr>
            <w:tcW w:w="2692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false"/>
            <w:textDirection w:val="lrTb"/>
          </w:tcPr>
          <w:p>
            <w:pPr>
              <w:pStyle w:val="772"/>
              <w:spacing w:before="0" w:after="0" w:line="240" w:lineRule="auto"/>
              <w:ind w:left="0" w:right="0" w:firstLine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1 13 01994 04 0000 130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5953" w:type="dxa"/>
            <w:tcBorders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false"/>
            <w:textDirection w:val="lrTb"/>
          </w:tcPr>
          <w:p>
            <w:pPr>
              <w:pStyle w:val="772"/>
              <w:spacing w:before="0" w:after="0" w:line="240" w:lineRule="auto"/>
              <w:ind w:left="0" w:righ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Прочие доходы от оказания платных услуг (работ) получателями средств бюджетов городских округов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126" w:type="dxa"/>
            <w:tcBorders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false"/>
            <w:textDirection w:val="lrTb"/>
          </w:tcPr>
          <w:p>
            <w:pPr>
              <w:pStyle w:val="772"/>
              <w:spacing w:before="0" w:after="0" w:line="240" w:lineRule="auto"/>
              <w:ind w:left="0" w:right="0"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1 280 000,00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126" w:type="dxa"/>
            <w:tcBorders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false"/>
            <w:textDirection w:val="lrTb"/>
          </w:tcPr>
          <w:p>
            <w:pPr>
              <w:pStyle w:val="772"/>
              <w:spacing w:before="0" w:after="0" w:line="240" w:lineRule="auto"/>
              <w:ind w:left="0" w:right="0"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1 280 000,00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128" w:type="dxa"/>
            <w:tcBorders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false"/>
            <w:textDirection w:val="lrTb"/>
          </w:tcPr>
          <w:p>
            <w:pPr>
              <w:pStyle w:val="772"/>
              <w:spacing w:before="0" w:after="0" w:line="240" w:lineRule="auto"/>
              <w:ind w:left="0" w:right="0"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1 280 000,00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>
          <w:trHeight w:val="20"/>
        </w:trPr>
        <w:tblPrEx/>
        <w:tc>
          <w:tcPr>
            <w:tcW w:w="2692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false"/>
            <w:textDirection w:val="lrTb"/>
          </w:tcPr>
          <w:p>
            <w:pPr>
              <w:pStyle w:val="772"/>
              <w:spacing w:before="0" w:after="0" w:line="240" w:lineRule="auto"/>
              <w:ind w:left="0" w:right="0" w:firstLine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1 13 02064 04 0000 130 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5953" w:type="dxa"/>
            <w:tcBorders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false"/>
            <w:textDirection w:val="lrTb"/>
          </w:tcPr>
          <w:p>
            <w:pPr>
              <w:pStyle w:val="772"/>
              <w:spacing w:before="0" w:after="0" w:line="240" w:lineRule="auto"/>
              <w:ind w:left="0" w:righ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Доходы, поступающие в порядке возмещения расходов, понесенных в связи с эксплуатацией имущества городских округов 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126" w:type="dxa"/>
            <w:tcBorders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false"/>
            <w:textDirection w:val="lrTb"/>
          </w:tcPr>
          <w:p>
            <w:pPr>
              <w:pStyle w:val="772"/>
              <w:spacing w:before="0" w:after="0" w:line="240" w:lineRule="auto"/>
              <w:ind w:left="0" w:right="0"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658 680,00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126" w:type="dxa"/>
            <w:tcBorders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false"/>
            <w:textDirection w:val="lrTb"/>
          </w:tcPr>
          <w:p>
            <w:pPr>
              <w:pStyle w:val="772"/>
              <w:spacing w:before="0" w:after="0" w:line="240" w:lineRule="auto"/>
              <w:ind w:left="0" w:right="0"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690 460,00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128" w:type="dxa"/>
            <w:tcBorders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false"/>
            <w:textDirection w:val="lrTb"/>
          </w:tcPr>
          <w:p>
            <w:pPr>
              <w:pStyle w:val="772"/>
              <w:spacing w:before="0" w:after="0" w:line="240" w:lineRule="auto"/>
              <w:ind w:left="0" w:right="0"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696 690,00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>
          <w:trHeight w:val="20"/>
        </w:trPr>
        <w:tblPrEx/>
        <w:tc>
          <w:tcPr>
            <w:tcW w:w="2692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false"/>
            <w:textDirection w:val="lrTb"/>
          </w:tcPr>
          <w:p>
            <w:pPr>
              <w:pStyle w:val="772"/>
              <w:spacing w:before="0" w:after="0" w:line="240" w:lineRule="auto"/>
              <w:ind w:left="0" w:right="0" w:firstLine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1 13 02994 04 0000 130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5953" w:type="dxa"/>
            <w:tcBorders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false"/>
            <w:textDirection w:val="lrTb"/>
          </w:tcPr>
          <w:p>
            <w:pPr>
              <w:pStyle w:val="772"/>
              <w:spacing w:before="0" w:after="0" w:line="240" w:lineRule="auto"/>
              <w:ind w:left="0" w:righ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Прочие доходы от компенсации затрат бюджетов городских округов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126" w:type="dxa"/>
            <w:tcBorders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false"/>
            <w:textDirection w:val="lrTb"/>
          </w:tcPr>
          <w:p>
            <w:pPr>
              <w:pStyle w:val="772"/>
              <w:spacing w:before="0" w:after="0" w:line="240" w:lineRule="auto"/>
              <w:ind w:left="0" w:right="0"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25 177 400,00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126" w:type="dxa"/>
            <w:tcBorders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false"/>
            <w:textDirection w:val="lrTb"/>
          </w:tcPr>
          <w:p>
            <w:pPr>
              <w:pStyle w:val="772"/>
              <w:spacing w:before="0" w:after="0" w:line="240" w:lineRule="auto"/>
              <w:ind w:left="0" w:right="0"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19 590 210,00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128" w:type="dxa"/>
            <w:tcBorders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false"/>
            <w:textDirection w:val="lrTb"/>
          </w:tcPr>
          <w:p>
            <w:pPr>
              <w:pStyle w:val="772"/>
              <w:spacing w:before="0" w:after="0" w:line="240" w:lineRule="auto"/>
              <w:ind w:left="0" w:right="0"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17 941 660,00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>
          <w:trHeight w:val="20"/>
        </w:trPr>
        <w:tblPrEx/>
        <w:tc>
          <w:tcPr>
            <w:tcW w:w="2692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false"/>
            <w:textDirection w:val="lrTb"/>
          </w:tcPr>
          <w:p>
            <w:pPr>
              <w:pStyle w:val="772"/>
              <w:spacing w:before="0" w:after="0" w:line="240" w:lineRule="auto"/>
              <w:ind w:left="0" w:right="0" w:firstLine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1 14 00000 00 0000 000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5953" w:type="dxa"/>
            <w:tcBorders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false"/>
            <w:textDirection w:val="lrTb"/>
          </w:tcPr>
          <w:p>
            <w:pPr>
              <w:pStyle w:val="772"/>
              <w:spacing w:before="0" w:after="0" w:line="240" w:lineRule="auto"/>
              <w:ind w:left="0" w:righ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ДОХОДЫ ОТ ПРОДАЖИ МАТЕРИАЛЬНЫХ И НЕМАТЕРИАЛЬНЫХ АКТИВОВ 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126" w:type="dxa"/>
            <w:tcBorders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false"/>
            <w:textDirection w:val="lrTb"/>
          </w:tcPr>
          <w:p>
            <w:pPr>
              <w:pStyle w:val="772"/>
              <w:spacing w:before="0" w:after="0" w:line="240" w:lineRule="auto"/>
              <w:ind w:left="0" w:right="0"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163 304 300,00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126" w:type="dxa"/>
            <w:tcBorders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false"/>
            <w:textDirection w:val="lrTb"/>
          </w:tcPr>
          <w:p>
            <w:pPr>
              <w:pStyle w:val="772"/>
              <w:spacing w:before="0" w:after="0" w:line="240" w:lineRule="auto"/>
              <w:ind w:left="0" w:right="0"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113 163 000,00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128" w:type="dxa"/>
            <w:tcBorders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false"/>
            <w:textDirection w:val="lrTb"/>
          </w:tcPr>
          <w:p>
            <w:pPr>
              <w:pStyle w:val="772"/>
              <w:spacing w:before="0" w:after="0" w:line="240" w:lineRule="auto"/>
              <w:ind w:left="0" w:right="0"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113 022 200,00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>
          <w:trHeight w:val="20"/>
        </w:trPr>
        <w:tblPrEx/>
        <w:tc>
          <w:tcPr>
            <w:tcW w:w="2692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false"/>
            <w:textDirection w:val="lrTb"/>
          </w:tcPr>
          <w:p>
            <w:pPr>
              <w:pStyle w:val="772"/>
              <w:spacing w:before="0" w:after="0" w:line="240" w:lineRule="auto"/>
              <w:ind w:left="0" w:right="0" w:firstLine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1 14 02040 04 0000 410 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5953" w:type="dxa"/>
            <w:tcBorders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false"/>
            <w:textDirection w:val="lrTb"/>
          </w:tcPr>
          <w:p>
            <w:pPr>
              <w:pStyle w:val="772"/>
              <w:spacing w:before="0" w:after="0" w:line="240" w:lineRule="auto"/>
              <w:ind w:left="0" w:righ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Доходы от реализации имущества, находящегося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собственности городских округов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 в части реализации основных средств по указанному имуществу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126" w:type="dxa"/>
            <w:tcBorders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false"/>
            <w:textDirection w:val="lrTb"/>
          </w:tcPr>
          <w:p>
            <w:pPr>
              <w:pStyle w:val="772"/>
              <w:spacing w:before="0" w:after="0" w:line="240" w:lineRule="auto"/>
              <w:ind w:left="0" w:right="0"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2 922 300,00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126" w:type="dxa"/>
            <w:tcBorders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false"/>
            <w:textDirection w:val="lrTb"/>
          </w:tcPr>
          <w:p>
            <w:pPr>
              <w:pStyle w:val="772"/>
              <w:spacing w:before="0" w:after="0" w:line="240" w:lineRule="auto"/>
              <w:ind w:left="0" w:right="0"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2 781 000,00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128" w:type="dxa"/>
            <w:tcBorders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false"/>
            <w:textDirection w:val="lrTb"/>
          </w:tcPr>
          <w:p>
            <w:pPr>
              <w:pStyle w:val="772"/>
              <w:spacing w:before="0" w:after="0" w:line="240" w:lineRule="auto"/>
              <w:ind w:left="0" w:right="0"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2 640 200,00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>
          <w:trHeight w:val="20"/>
        </w:trPr>
        <w:tblPrEx/>
        <w:tc>
          <w:tcPr>
            <w:tcW w:w="2692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false"/>
            <w:textDirection w:val="lrTb"/>
          </w:tcPr>
          <w:p>
            <w:pPr>
              <w:pStyle w:val="772"/>
              <w:spacing w:before="0" w:after="0" w:line="240" w:lineRule="auto"/>
              <w:ind w:left="0" w:right="0" w:firstLine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1 14 06012 04 0000 430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5953" w:type="dxa"/>
            <w:tcBorders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false"/>
            <w:textDirection w:val="lrTb"/>
          </w:tcPr>
          <w:p>
            <w:pPr>
              <w:pStyle w:val="772"/>
              <w:spacing w:before="0" w:after="0" w:line="240" w:lineRule="auto"/>
              <w:ind w:left="0" w:righ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126" w:type="dxa"/>
            <w:tcBorders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false"/>
            <w:textDirection w:val="lrTb"/>
          </w:tcPr>
          <w:p>
            <w:pPr>
              <w:pStyle w:val="772"/>
              <w:spacing w:before="0" w:after="0" w:line="240" w:lineRule="auto"/>
              <w:ind w:left="0" w:right="0"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134 082 000,00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126" w:type="dxa"/>
            <w:tcBorders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false"/>
            <w:textDirection w:val="lrTb"/>
          </w:tcPr>
          <w:p>
            <w:pPr>
              <w:pStyle w:val="772"/>
              <w:spacing w:before="0" w:after="0" w:line="240" w:lineRule="auto"/>
              <w:ind w:left="0" w:right="0"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84 082 000,00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128" w:type="dxa"/>
            <w:tcBorders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false"/>
            <w:textDirection w:val="lrTb"/>
          </w:tcPr>
          <w:p>
            <w:pPr>
              <w:pStyle w:val="772"/>
              <w:spacing w:before="0" w:after="0" w:line="240" w:lineRule="auto"/>
              <w:ind w:left="0" w:right="0"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84 082 000,00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>
          <w:trHeight w:val="20"/>
        </w:trPr>
        <w:tblPrEx/>
        <w:tc>
          <w:tcPr>
            <w:tcW w:w="2692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false"/>
            <w:textDirection w:val="lrTb"/>
          </w:tcPr>
          <w:p>
            <w:pPr>
              <w:pStyle w:val="772"/>
              <w:spacing w:before="0" w:after="0" w:line="240" w:lineRule="auto"/>
              <w:ind w:left="0" w:right="0" w:firstLine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1 14 06312 04 0000 430 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5953" w:type="dxa"/>
            <w:tcBorders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false"/>
            <w:textDirection w:val="lrTb"/>
          </w:tcPr>
          <w:p>
            <w:pPr>
              <w:pStyle w:val="772"/>
              <w:spacing w:before="0" w:after="0" w:line="240" w:lineRule="auto"/>
              <w:ind w:left="0" w:righ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увеличение площади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126" w:type="dxa"/>
            <w:tcBorders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false"/>
            <w:textDirection w:val="lrTb"/>
          </w:tcPr>
          <w:p>
            <w:pPr>
              <w:pStyle w:val="772"/>
              <w:spacing w:before="0" w:after="0" w:line="240" w:lineRule="auto"/>
              <w:ind w:left="0" w:right="0"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26 300 000,00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126" w:type="dxa"/>
            <w:tcBorders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false"/>
            <w:textDirection w:val="lrTb"/>
          </w:tcPr>
          <w:p>
            <w:pPr>
              <w:pStyle w:val="772"/>
              <w:spacing w:before="0" w:after="0" w:line="240" w:lineRule="auto"/>
              <w:ind w:left="0" w:right="0"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26 300 000,00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128" w:type="dxa"/>
            <w:tcBorders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false"/>
            <w:textDirection w:val="lrTb"/>
          </w:tcPr>
          <w:p>
            <w:pPr>
              <w:pStyle w:val="772"/>
              <w:spacing w:before="0" w:after="0" w:line="240" w:lineRule="auto"/>
              <w:ind w:left="0" w:right="0"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26 300 000,00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>
          <w:trHeight w:val="20"/>
        </w:trPr>
        <w:tblPrEx/>
        <w:tc>
          <w:tcPr>
            <w:tcW w:w="2692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false"/>
            <w:textDirection w:val="lrTb"/>
          </w:tcPr>
          <w:p>
            <w:pPr>
              <w:pStyle w:val="772"/>
              <w:spacing w:before="0" w:after="0" w:line="240" w:lineRule="auto"/>
              <w:ind w:left="0" w:right="0" w:firstLine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1 15 00000 00 0000 000 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5953" w:type="dxa"/>
            <w:tcBorders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false"/>
            <w:textDirection w:val="lrTb"/>
          </w:tcPr>
          <w:p>
            <w:pPr>
              <w:pStyle w:val="772"/>
              <w:spacing w:before="0" w:after="0" w:line="240" w:lineRule="auto"/>
              <w:ind w:left="0" w:righ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АДМИНИСТРАТИВНЫЕ ПЛАТЕЖИ И СБОРЫ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126" w:type="dxa"/>
            <w:tcBorders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false"/>
            <w:textDirection w:val="lrTb"/>
          </w:tcPr>
          <w:p>
            <w:pPr>
              <w:pStyle w:val="772"/>
              <w:spacing w:before="0" w:after="0" w:line="240" w:lineRule="auto"/>
              <w:ind w:left="0" w:right="0"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1 650 000,00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126" w:type="dxa"/>
            <w:tcBorders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false"/>
            <w:textDirection w:val="lrTb"/>
          </w:tcPr>
          <w:p>
            <w:pPr>
              <w:pStyle w:val="772"/>
              <w:spacing w:before="0" w:after="0" w:line="240" w:lineRule="auto"/>
              <w:ind w:left="0" w:right="0"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1 650 000,00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128" w:type="dxa"/>
            <w:tcBorders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false"/>
            <w:textDirection w:val="lrTb"/>
          </w:tcPr>
          <w:p>
            <w:pPr>
              <w:pStyle w:val="772"/>
              <w:spacing w:before="0" w:after="0" w:line="240" w:lineRule="auto"/>
              <w:ind w:left="0" w:right="0"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1 650 000,00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>
          <w:trHeight w:val="20"/>
        </w:trPr>
        <w:tblPrEx/>
        <w:tc>
          <w:tcPr>
            <w:tcW w:w="2692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false"/>
            <w:textDirection w:val="lrTb"/>
          </w:tcPr>
          <w:p>
            <w:pPr>
              <w:pStyle w:val="772"/>
              <w:spacing w:before="0" w:after="0" w:line="240" w:lineRule="auto"/>
              <w:ind w:left="0" w:right="0" w:firstLine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1 16 00000 00 0000 000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5953" w:type="dxa"/>
            <w:tcBorders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false"/>
            <w:textDirection w:val="lrTb"/>
          </w:tcPr>
          <w:p>
            <w:pPr>
              <w:pStyle w:val="772"/>
              <w:spacing w:before="0" w:after="0" w:line="240" w:lineRule="auto"/>
              <w:ind w:left="0" w:righ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ШТРАФЫ, САНКЦИИ, ВОЗМЕЩЕНИЕ УЩЕРБА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126" w:type="dxa"/>
            <w:tcBorders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false"/>
            <w:textDirection w:val="lrTb"/>
          </w:tcPr>
          <w:p>
            <w:pPr>
              <w:pStyle w:val="772"/>
              <w:spacing w:before="0" w:after="0" w:line="240" w:lineRule="auto"/>
              <w:ind w:left="0" w:right="0"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7 598 202,00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126" w:type="dxa"/>
            <w:tcBorders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false"/>
            <w:textDirection w:val="lrTb"/>
          </w:tcPr>
          <w:p>
            <w:pPr>
              <w:pStyle w:val="772"/>
              <w:spacing w:before="0" w:after="0" w:line="240" w:lineRule="auto"/>
              <w:ind w:left="0" w:right="0"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5 060 000,00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128" w:type="dxa"/>
            <w:tcBorders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false"/>
            <w:textDirection w:val="lrTb"/>
          </w:tcPr>
          <w:p>
            <w:pPr>
              <w:pStyle w:val="772"/>
              <w:spacing w:before="0" w:after="0" w:line="240" w:lineRule="auto"/>
              <w:ind w:left="0" w:right="0"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5 060 000,00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>
          <w:trHeight w:val="20"/>
        </w:trPr>
        <w:tblPrEx/>
        <w:tc>
          <w:tcPr>
            <w:tcW w:w="2692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false"/>
            <w:textDirection w:val="lrTb"/>
          </w:tcPr>
          <w:p>
            <w:pPr>
              <w:pStyle w:val="772"/>
              <w:spacing w:before="0" w:after="0" w:line="240" w:lineRule="auto"/>
              <w:ind w:left="0" w:right="0" w:firstLine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1 17 00000 00 0000 000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5953" w:type="dxa"/>
            <w:tcBorders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false"/>
            <w:textDirection w:val="lrTb"/>
          </w:tcPr>
          <w:p>
            <w:pPr>
              <w:pStyle w:val="772"/>
              <w:spacing w:before="0" w:after="0" w:line="240" w:lineRule="auto"/>
              <w:ind w:left="0" w:righ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ПРОЧИЕ НЕНАЛОГОВЫЕ ДОХОДЫ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126" w:type="dxa"/>
            <w:tcBorders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false"/>
            <w:textDirection w:val="lrTb"/>
          </w:tcPr>
          <w:p>
            <w:pPr>
              <w:pStyle w:val="772"/>
              <w:spacing w:before="0" w:after="0" w:line="240" w:lineRule="auto"/>
              <w:ind w:left="0" w:right="0"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80 890,00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126" w:type="dxa"/>
            <w:tcBorders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false"/>
            <w:textDirection w:val="lrTb"/>
          </w:tcPr>
          <w:p>
            <w:pPr>
              <w:pStyle w:val="772"/>
              <w:spacing w:before="0" w:after="0" w:line="240" w:lineRule="auto"/>
              <w:ind w:left="0" w:right="0"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10 890,00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128" w:type="dxa"/>
            <w:tcBorders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false"/>
            <w:textDirection w:val="lrTb"/>
          </w:tcPr>
          <w:p>
            <w:pPr>
              <w:pStyle w:val="772"/>
              <w:spacing w:before="0" w:after="0" w:line="240" w:lineRule="auto"/>
              <w:ind w:left="0" w:right="0"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10 890,00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>
          <w:trHeight w:val="20"/>
        </w:trPr>
        <w:tblPrEx/>
        <w:tc>
          <w:tcPr>
            <w:tcW w:w="2692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false"/>
            <w:textDirection w:val="lrTb"/>
          </w:tcPr>
          <w:p>
            <w:pPr>
              <w:pStyle w:val="772"/>
              <w:spacing w:before="0" w:after="0" w:line="240" w:lineRule="auto"/>
              <w:ind w:left="0" w:right="0" w:firstLine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1 17 05040 04 0000 180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5953" w:type="dxa"/>
            <w:tcBorders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false"/>
            <w:textDirection w:val="lrTb"/>
          </w:tcPr>
          <w:p>
            <w:pPr>
              <w:pStyle w:val="772"/>
              <w:spacing w:before="0" w:after="0" w:line="240" w:lineRule="auto"/>
              <w:ind w:left="0" w:righ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Прочие неналоговые доходы бюджетов городских округов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126" w:type="dxa"/>
            <w:tcBorders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false"/>
            <w:textDirection w:val="lrTb"/>
          </w:tcPr>
          <w:p>
            <w:pPr>
              <w:pStyle w:val="772"/>
              <w:spacing w:before="0" w:after="0" w:line="240" w:lineRule="auto"/>
              <w:ind w:left="0" w:right="0"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10 890,00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126" w:type="dxa"/>
            <w:tcBorders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false"/>
            <w:textDirection w:val="lrTb"/>
          </w:tcPr>
          <w:p>
            <w:pPr>
              <w:pStyle w:val="772"/>
              <w:spacing w:before="0" w:after="0" w:line="240" w:lineRule="auto"/>
              <w:ind w:left="0" w:right="0"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10 890,00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128" w:type="dxa"/>
            <w:tcBorders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false"/>
            <w:textDirection w:val="lrTb"/>
          </w:tcPr>
          <w:p>
            <w:pPr>
              <w:pStyle w:val="772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10 890,00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>
          <w:trHeight w:val="20"/>
        </w:trPr>
        <w:tblPrEx/>
        <w:tc>
          <w:tcPr>
            <w:tcW w:w="2692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false"/>
            <w:textDirection w:val="lrTb"/>
          </w:tcPr>
          <w:p>
            <w:pPr>
              <w:pStyle w:val="772"/>
              <w:spacing w:before="0" w:after="0" w:line="240" w:lineRule="auto"/>
              <w:ind w:left="0" w:right="0" w:firstLine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1 17 15020 04 0000 150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5953" w:type="dxa"/>
            <w:tcBorders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false"/>
            <w:textDirection w:val="lrTb"/>
          </w:tcPr>
          <w:p>
            <w:pPr>
              <w:pStyle w:val="772"/>
              <w:spacing w:before="0" w:after="0" w:line="240" w:lineRule="auto"/>
              <w:ind w:left="0" w:righ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Инициативные платежи, зачисляемые в бюджеты городских округов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126" w:type="dxa"/>
            <w:tcBorders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false"/>
            <w:textDirection w:val="lrTb"/>
          </w:tcPr>
          <w:p>
            <w:pPr>
              <w:pStyle w:val="772"/>
              <w:spacing w:before="0" w:after="0" w:line="240" w:lineRule="auto"/>
              <w:ind w:left="0" w:right="0"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70 000,00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126" w:type="dxa"/>
            <w:tcBorders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false"/>
            <w:textDirection w:val="lrTb"/>
          </w:tcPr>
          <w:p>
            <w:pPr>
              <w:pStyle w:val="772"/>
              <w:spacing w:before="0" w:after="0" w:line="240" w:lineRule="auto"/>
              <w:ind w:left="0" w:right="0"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128" w:type="dxa"/>
            <w:tcBorders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false"/>
            <w:textDirection w:val="lrTb"/>
          </w:tcPr>
          <w:p>
            <w:pPr>
              <w:pStyle w:val="772"/>
              <w:spacing w:before="0" w:after="0" w:line="240" w:lineRule="auto"/>
              <w:ind w:left="0" w:right="0" w:firstLine="0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</w:tr>
      <w:tr>
        <w:trPr>
          <w:trHeight w:val="20"/>
        </w:trPr>
        <w:tblPrEx/>
        <w:tc>
          <w:tcPr>
            <w:tcW w:w="2692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false"/>
            <w:textDirection w:val="lrTb"/>
          </w:tcPr>
          <w:p>
            <w:pPr>
              <w:pStyle w:val="772"/>
              <w:spacing w:before="0" w:after="0" w:line="240" w:lineRule="auto"/>
              <w:ind w:left="0" w:right="0" w:firstLine="0"/>
              <w:contextualSpacing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2 00 00000 00 0000 000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5953" w:type="dxa"/>
            <w:tcBorders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false"/>
            <w:textDirection w:val="lrTb"/>
          </w:tcPr>
          <w:p>
            <w:pPr>
              <w:pStyle w:val="772"/>
              <w:spacing w:before="0" w:after="0" w:line="240" w:lineRule="auto"/>
              <w:ind w:left="0" w:right="0" w:firstLine="0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БЕЗВОЗМЕЗДНЫЕ ПОСТУПЛЕНИЯ 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2126" w:type="dxa"/>
            <w:tcBorders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false"/>
            <w:textDirection w:val="lrTb"/>
          </w:tcPr>
          <w:p>
            <w:pPr>
              <w:pStyle w:val="772"/>
              <w:spacing w:before="0" w:after="0" w:line="240" w:lineRule="auto"/>
              <w:ind w:left="0" w:right="0" w:firstLine="0"/>
              <w:contextualSpacing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6 933 676 277,57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2126" w:type="dxa"/>
            <w:tcBorders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false"/>
            <w:textDirection w:val="lrTb"/>
          </w:tcPr>
          <w:p>
            <w:pPr>
              <w:pStyle w:val="772"/>
              <w:spacing w:before="0" w:after="0" w:line="240" w:lineRule="auto"/>
              <w:ind w:left="0" w:right="0" w:firstLine="0"/>
              <w:contextualSpacing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8 180 024 231,38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2128" w:type="dxa"/>
            <w:tcBorders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false"/>
            <w:textDirection w:val="lrTb"/>
          </w:tcPr>
          <w:p>
            <w:pPr>
              <w:pStyle w:val="772"/>
              <w:spacing w:before="0" w:after="0" w:line="240" w:lineRule="auto"/>
              <w:ind w:left="0" w:right="0" w:firstLine="0"/>
              <w:contextualSpacing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8 458 664 617,58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</w:tr>
      <w:tr>
        <w:trPr>
          <w:trHeight w:val="20"/>
        </w:trPr>
        <w:tblPrEx/>
        <w:tc>
          <w:tcPr>
            <w:tcW w:w="2692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false"/>
            <w:textDirection w:val="lrTb"/>
          </w:tcPr>
          <w:p>
            <w:pPr>
              <w:pStyle w:val="772"/>
              <w:spacing w:before="0" w:after="0" w:line="240" w:lineRule="auto"/>
              <w:ind w:left="0" w:right="0" w:firstLine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2 02 00000 00 0000 000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5953" w:type="dxa"/>
            <w:tcBorders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false"/>
            <w:textDirection w:val="lrTb"/>
          </w:tcPr>
          <w:p>
            <w:pPr>
              <w:pStyle w:val="772"/>
              <w:spacing w:before="0" w:after="0" w:line="240" w:lineRule="auto"/>
              <w:ind w:left="0" w:righ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БЕЗВОЗМЕЗДНЫЕ ПОСТУПЛЕНИЯ ОТ ДРУГИХ БЮДЖЕТОВ БЮДЖЕТНОЙ СИСТЕМЫ РОССИЙСКОЙ ФЕДЕРАЦИИ 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126" w:type="dxa"/>
            <w:tcBorders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false"/>
            <w:textDirection w:val="lrTb"/>
          </w:tcPr>
          <w:p>
            <w:pPr>
              <w:pStyle w:val="772"/>
              <w:spacing w:before="0" w:after="0" w:line="240" w:lineRule="auto"/>
              <w:ind w:left="0" w:right="0" w:firstLine="0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6 908 006 277,57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126" w:type="dxa"/>
            <w:tcBorders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false"/>
            <w:textDirection w:val="lrTb"/>
          </w:tcPr>
          <w:p>
            <w:pPr>
              <w:pStyle w:val="772"/>
              <w:spacing w:before="0" w:after="0" w:line="240" w:lineRule="auto"/>
              <w:ind w:left="0" w:right="0" w:firstLine="0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8 180 024 231,38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128" w:type="dxa"/>
            <w:tcBorders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false"/>
            <w:textDirection w:val="lrTb"/>
          </w:tcPr>
          <w:p>
            <w:pPr>
              <w:pStyle w:val="772"/>
              <w:spacing w:before="0" w:after="0" w:line="240" w:lineRule="auto"/>
              <w:ind w:left="0" w:right="0"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8 458 664 617,58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>
          <w:trHeight w:val="20"/>
        </w:trPr>
        <w:tblPrEx/>
        <w:tc>
          <w:tcPr>
            <w:tcW w:w="2692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false"/>
            <w:textDirection w:val="lrTb"/>
          </w:tcPr>
          <w:p>
            <w:pPr>
              <w:pStyle w:val="772"/>
              <w:spacing w:before="0" w:after="0" w:line="240" w:lineRule="auto"/>
              <w:ind w:left="0" w:right="0" w:firstLine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2 02 10000 00 0000 150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5953" w:type="dxa"/>
            <w:tcBorders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false"/>
            <w:textDirection w:val="lrTb"/>
          </w:tcPr>
          <w:p>
            <w:pPr>
              <w:pStyle w:val="772"/>
              <w:spacing w:before="0" w:after="0" w:line="240" w:lineRule="auto"/>
              <w:ind w:left="0" w:righ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Дотации бюджетам бюджетной системы Российской Федерации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126" w:type="dxa"/>
            <w:tcBorders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false"/>
            <w:textDirection w:val="lrTb"/>
          </w:tcPr>
          <w:p>
            <w:pPr>
              <w:pStyle w:val="772"/>
              <w:spacing w:before="0" w:after="0" w:line="240" w:lineRule="auto"/>
              <w:ind w:left="0" w:right="0" w:firstLine="0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38 040 000,00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126" w:type="dxa"/>
            <w:tcBorders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false"/>
            <w:textDirection w:val="lrTb"/>
          </w:tcPr>
          <w:p>
            <w:pPr>
              <w:pStyle w:val="772"/>
              <w:spacing w:before="0" w:after="0" w:line="240" w:lineRule="auto"/>
              <w:ind w:left="0" w:right="0" w:firstLine="0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0,00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128" w:type="dxa"/>
            <w:tcBorders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false"/>
            <w:textDirection w:val="lrTb"/>
          </w:tcPr>
          <w:p>
            <w:pPr>
              <w:pStyle w:val="772"/>
              <w:spacing w:before="0" w:after="0" w:line="240" w:lineRule="auto"/>
              <w:ind w:left="0" w:right="0"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0,00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>
          <w:trHeight w:val="20"/>
        </w:trPr>
        <w:tblPrEx/>
        <w:tc>
          <w:tcPr>
            <w:tcW w:w="2692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false"/>
            <w:textDirection w:val="lrTb"/>
          </w:tcPr>
          <w:p>
            <w:pPr>
              <w:pStyle w:val="772"/>
              <w:spacing w:before="0" w:after="0" w:line="240" w:lineRule="auto"/>
              <w:ind w:left="0" w:right="0" w:firstLine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2 02 19999 04 0000 150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5953" w:type="dxa"/>
            <w:tcBorders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false"/>
            <w:textDirection w:val="lrTb"/>
          </w:tcPr>
          <w:p>
            <w:pPr>
              <w:pStyle w:val="772"/>
              <w:spacing w:before="0" w:after="0" w:line="240" w:lineRule="auto"/>
              <w:ind w:left="0" w:righ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Прочие дотации бюджетам городских округов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126" w:type="dxa"/>
            <w:tcBorders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false"/>
            <w:textDirection w:val="lrTb"/>
          </w:tcPr>
          <w:p>
            <w:pPr>
              <w:pStyle w:val="772"/>
              <w:spacing w:before="0" w:after="0" w:line="240" w:lineRule="auto"/>
              <w:ind w:left="0" w:right="0"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38 040 000,00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126" w:type="dxa"/>
            <w:tcBorders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false"/>
            <w:textDirection w:val="lrTb"/>
          </w:tcPr>
          <w:p>
            <w:pPr>
              <w:pStyle w:val="772"/>
              <w:spacing w:before="0" w:after="0" w:line="240" w:lineRule="auto"/>
              <w:ind w:left="0" w:right="0"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0,00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128" w:type="dxa"/>
            <w:tcBorders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false"/>
            <w:textDirection w:val="lrTb"/>
          </w:tcPr>
          <w:p>
            <w:pPr>
              <w:pStyle w:val="772"/>
              <w:spacing w:before="0" w:after="0" w:line="240" w:lineRule="auto"/>
              <w:ind w:left="0" w:right="0"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0,00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>
          <w:trHeight w:val="20"/>
        </w:trPr>
        <w:tblPrEx/>
        <w:tc>
          <w:tcPr>
            <w:tcW w:w="2692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false"/>
            <w:textDirection w:val="lrTb"/>
          </w:tcPr>
          <w:p>
            <w:pPr>
              <w:pStyle w:val="772"/>
              <w:spacing w:before="0" w:after="0" w:line="240" w:lineRule="auto"/>
              <w:ind w:left="0" w:right="0" w:firstLine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2 02 20000 00 0000 150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5953" w:type="dxa"/>
            <w:tcBorders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false"/>
            <w:textDirection w:val="lrTb"/>
            <w:vAlign w:val="bottom"/>
          </w:tcPr>
          <w:p>
            <w:pPr>
              <w:pStyle w:val="772"/>
              <w:spacing w:before="0" w:after="0" w:line="240" w:lineRule="auto"/>
              <w:ind w:left="0" w:righ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Субсидии бюджетам бюджетной системы Российской Федерации (межбюджетные субсидии)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126" w:type="dxa"/>
            <w:tcBorders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false"/>
            <w:textDirection w:val="lrTb"/>
          </w:tcPr>
          <w:p>
            <w:pPr>
              <w:pStyle w:val="772"/>
              <w:spacing w:before="0" w:after="0" w:line="240" w:lineRule="auto"/>
              <w:ind w:left="0" w:right="0"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2 637 129 191,17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126" w:type="dxa"/>
            <w:tcBorders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false"/>
            <w:textDirection w:val="lrTb"/>
          </w:tcPr>
          <w:p>
            <w:pPr>
              <w:pStyle w:val="772"/>
              <w:spacing w:before="0" w:after="0" w:line="240" w:lineRule="auto"/>
              <w:ind w:left="0" w:right="0"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3 741 733 877,74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128" w:type="dxa"/>
            <w:tcBorders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false"/>
            <w:textDirection w:val="lrTb"/>
          </w:tcPr>
          <w:p>
            <w:pPr>
              <w:pStyle w:val="772"/>
              <w:spacing w:before="0" w:after="0" w:line="240" w:lineRule="auto"/>
              <w:ind w:left="0" w:right="0"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3 774 746 005,74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>
          <w:trHeight w:val="60"/>
        </w:trPr>
        <w:tblPrEx/>
        <w:tc>
          <w:tcPr>
            <w:tcW w:w="2692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false"/>
            <w:textDirection w:val="lrTb"/>
          </w:tcPr>
          <w:p>
            <w:pPr>
              <w:pStyle w:val="772"/>
              <w:spacing w:before="0" w:after="0" w:line="240" w:lineRule="auto"/>
              <w:ind w:left="0" w:right="0" w:firstLine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2 02 20077 04 0000 150 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5953" w:type="dxa"/>
            <w:tcBorders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false"/>
            <w:textDirection w:val="lrTb"/>
            <w:vAlign w:val="bottom"/>
          </w:tcPr>
          <w:p>
            <w:pPr>
              <w:pStyle w:val="772"/>
              <w:spacing w:before="0" w:after="0" w:line="240" w:lineRule="auto"/>
              <w:ind w:left="0" w:righ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Субсидии бюджетам городских округов на софинансирование капитальных вложений в объекты муниципальной собственности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126" w:type="dxa"/>
            <w:tcBorders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false"/>
            <w:textDirection w:val="lrTb"/>
          </w:tcPr>
          <w:p>
            <w:pPr>
              <w:pStyle w:val="772"/>
              <w:spacing w:before="0" w:after="0" w:line="240" w:lineRule="auto"/>
              <w:ind w:left="0" w:right="0"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1 336 889 113,01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126" w:type="dxa"/>
            <w:tcBorders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false"/>
            <w:textDirection w:val="lrTb"/>
          </w:tcPr>
          <w:p>
            <w:pPr>
              <w:pStyle w:val="772"/>
              <w:spacing w:before="0" w:after="0" w:line="240" w:lineRule="auto"/>
              <w:ind w:left="0" w:right="0"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2 542 157 824,70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128" w:type="dxa"/>
            <w:tcBorders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false"/>
            <w:textDirection w:val="lrTb"/>
          </w:tcPr>
          <w:p>
            <w:pPr>
              <w:pStyle w:val="772"/>
              <w:spacing w:before="0" w:after="0" w:line="240" w:lineRule="auto"/>
              <w:ind w:left="0" w:right="0"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2 139 302 040,00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>
          <w:trHeight w:val="20"/>
        </w:trPr>
        <w:tblPrEx/>
        <w:tc>
          <w:tcPr>
            <w:tcW w:w="2692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false"/>
            <w:textDirection w:val="lrTb"/>
          </w:tcPr>
          <w:p>
            <w:pPr>
              <w:pStyle w:val="772"/>
              <w:spacing w:before="0" w:after="0" w:line="240" w:lineRule="auto"/>
              <w:ind w:left="0" w:right="0" w:firstLine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2 02 20302 04 0000 150 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5953" w:type="dxa"/>
            <w:tcBorders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false"/>
            <w:textDirection w:val="lrTb"/>
            <w:vAlign w:val="bottom"/>
          </w:tcPr>
          <w:p>
            <w:pPr>
              <w:pStyle w:val="772"/>
              <w:spacing w:before="0" w:after="0" w:line="240" w:lineRule="auto"/>
              <w:ind w:left="0" w:righ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Субсидии бюджетам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126" w:type="dxa"/>
            <w:tcBorders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false"/>
            <w:textDirection w:val="lrTb"/>
          </w:tcPr>
          <w:p>
            <w:pPr>
              <w:pStyle w:val="772"/>
              <w:spacing w:before="0" w:after="0" w:line="240" w:lineRule="auto"/>
              <w:ind w:left="0" w:right="0"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29 820 408,61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126" w:type="dxa"/>
            <w:tcBorders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false"/>
            <w:textDirection w:val="lrTb"/>
          </w:tcPr>
          <w:p>
            <w:pPr>
              <w:pStyle w:val="772"/>
              <w:spacing w:before="0" w:after="0" w:line="240" w:lineRule="auto"/>
              <w:ind w:left="0" w:right="0"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0,00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128" w:type="dxa"/>
            <w:tcBorders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false"/>
            <w:textDirection w:val="lrTb"/>
          </w:tcPr>
          <w:p>
            <w:pPr>
              <w:pStyle w:val="772"/>
              <w:spacing w:before="0" w:after="0" w:line="240" w:lineRule="auto"/>
              <w:ind w:left="0" w:right="0"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0,00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772"/>
              <w:spacing w:before="0" w:after="0" w:line="240" w:lineRule="auto"/>
              <w:ind w:left="0" w:right="0"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>
          <w:trHeight w:val="20"/>
        </w:trPr>
        <w:tblPrEx/>
        <w:tc>
          <w:tcPr>
            <w:tcW w:w="2692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false"/>
            <w:textDirection w:val="lrTb"/>
          </w:tcPr>
          <w:p>
            <w:pPr>
              <w:pStyle w:val="772"/>
              <w:spacing w:before="0" w:after="0" w:line="240" w:lineRule="auto"/>
              <w:ind w:left="0" w:right="0" w:firstLine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2 02 25049 04 0000 150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5953" w:type="dxa"/>
            <w:tcBorders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false"/>
            <w:textDirection w:val="lrTb"/>
            <w:vAlign w:val="bottom"/>
          </w:tcPr>
          <w:p>
            <w:pPr>
              <w:pStyle w:val="772"/>
              <w:spacing w:before="0" w:after="0" w:line="240" w:lineRule="auto"/>
              <w:ind w:left="0" w:righ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Субсидии бюджетам городских округов на адресное строительство школ в отдельных населенных пунктах с объективно выявленной потребностью инфраструктуры (зданий) школ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126" w:type="dxa"/>
            <w:tcBorders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false"/>
            <w:textDirection w:val="lrTb"/>
          </w:tcPr>
          <w:p>
            <w:pPr>
              <w:pStyle w:val="772"/>
              <w:spacing w:before="0" w:after="0" w:line="240" w:lineRule="auto"/>
              <w:ind w:left="0" w:right="0"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211 948 453,61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126" w:type="dxa"/>
            <w:tcBorders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false"/>
            <w:textDirection w:val="lrTb"/>
          </w:tcPr>
          <w:p>
            <w:pPr>
              <w:pStyle w:val="772"/>
              <w:spacing w:before="0" w:after="0" w:line="240" w:lineRule="auto"/>
              <w:ind w:left="0" w:right="0"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235 498 351,00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128" w:type="dxa"/>
            <w:tcBorders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false"/>
            <w:textDirection w:val="lrTb"/>
          </w:tcPr>
          <w:p>
            <w:pPr>
              <w:pStyle w:val="772"/>
              <w:spacing w:before="0" w:after="0" w:line="240" w:lineRule="auto"/>
              <w:ind w:left="0" w:right="0"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0,00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>
          <w:trHeight w:val="20"/>
        </w:trPr>
        <w:tblPrEx/>
        <w:tc>
          <w:tcPr>
            <w:tcW w:w="2692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false"/>
            <w:textDirection w:val="lrTb"/>
          </w:tcPr>
          <w:p>
            <w:pPr>
              <w:pStyle w:val="772"/>
              <w:spacing w:before="0" w:after="0" w:line="240" w:lineRule="auto"/>
              <w:ind w:left="0" w:right="0" w:firstLine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2 02 25054 04 0000 150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5953" w:type="dxa"/>
            <w:tcBorders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false"/>
            <w:textDirection w:val="lrTb"/>
          </w:tcPr>
          <w:p>
            <w:pPr>
              <w:pStyle w:val="772"/>
              <w:spacing w:before="0"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Субсидии бюджетам городских округов на адресное строительство детских садов в отдельных населенных пунктах с объективно выявленной потребностью инфраструктуры (зданий)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126" w:type="dxa"/>
            <w:tcBorders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false"/>
            <w:textDirection w:val="lrTb"/>
          </w:tcPr>
          <w:p>
            <w:pPr>
              <w:pStyle w:val="772"/>
              <w:spacing w:before="0" w:after="0" w:line="240" w:lineRule="auto"/>
              <w:ind w:left="0" w:right="0"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260 870 103,10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126" w:type="dxa"/>
            <w:tcBorders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false"/>
            <w:textDirection w:val="lrTb"/>
          </w:tcPr>
          <w:p>
            <w:pPr>
              <w:pStyle w:val="772"/>
              <w:spacing w:before="0" w:after="0" w:line="240" w:lineRule="auto"/>
              <w:ind w:left="0" w:right="0"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518 845 360,82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128" w:type="dxa"/>
            <w:tcBorders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false"/>
            <w:textDirection w:val="lrTb"/>
          </w:tcPr>
          <w:p>
            <w:pPr>
              <w:pStyle w:val="772"/>
              <w:spacing w:before="0" w:after="0" w:line="240" w:lineRule="auto"/>
              <w:ind w:left="0" w:right="0"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0,00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>
          <w:trHeight w:val="20"/>
        </w:trPr>
        <w:tblPrEx/>
        <w:tc>
          <w:tcPr>
            <w:tcW w:w="2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false"/>
            <w:textDirection w:val="lrTb"/>
          </w:tcPr>
          <w:p>
            <w:pPr>
              <w:pStyle w:val="772"/>
              <w:spacing w:before="0" w:after="0" w:line="240" w:lineRule="auto"/>
              <w:ind w:left="0" w:right="0" w:firstLine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2 02 25081 04 0000 150 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5953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false"/>
            <w:textDirection w:val="lrTb"/>
          </w:tcPr>
          <w:p>
            <w:pPr>
              <w:pStyle w:val="772"/>
              <w:spacing w:before="0" w:after="0" w:line="240" w:lineRule="auto"/>
              <w:ind w:left="0" w:right="0" w:firstLine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Субсидии бюджетам городских округов на государственную поддержку организаций, входящих в систему спортивной подготовки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126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false"/>
            <w:textDirection w:val="lrTb"/>
          </w:tcPr>
          <w:p>
            <w:pPr>
              <w:pStyle w:val="772"/>
              <w:spacing w:before="0" w:after="0" w:line="240" w:lineRule="auto"/>
              <w:ind w:left="0" w:right="0"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1 484 938,27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126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false"/>
            <w:textDirection w:val="lrTb"/>
          </w:tcPr>
          <w:p>
            <w:pPr>
              <w:pStyle w:val="772"/>
              <w:spacing w:before="0" w:after="0" w:line="240" w:lineRule="auto"/>
              <w:ind w:left="0" w:right="0"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0,00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128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false"/>
            <w:textDirection w:val="lrTb"/>
          </w:tcPr>
          <w:p>
            <w:pPr>
              <w:pStyle w:val="772"/>
              <w:spacing w:before="0" w:after="0" w:line="240" w:lineRule="auto"/>
              <w:ind w:left="0" w:right="0"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0,00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>
          <w:trHeight w:val="20"/>
        </w:trPr>
        <w:tblPrEx/>
        <w:tc>
          <w:tcPr>
            <w:tcW w:w="2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false"/>
            <w:textDirection w:val="lrTb"/>
          </w:tcPr>
          <w:p>
            <w:pPr>
              <w:pStyle w:val="772"/>
              <w:spacing w:before="0" w:after="0" w:line="240" w:lineRule="auto"/>
              <w:ind w:left="0" w:right="0" w:firstLine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2 02 25133 04 0000 150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5953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false"/>
            <w:textDirection w:val="lrTb"/>
            <w:vAlign w:val="bottom"/>
          </w:tcPr>
          <w:p>
            <w:pPr>
              <w:pStyle w:val="772"/>
              <w:spacing w:before="0" w:after="0" w:line="240" w:lineRule="auto"/>
              <w:ind w:left="0" w:right="0" w:firstLine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Субсидии бюджетам городских округов в целях софинансирования расходных обязательств, возникающих при осуществлении капитального ремонта объектов спортивной инфраструктуры муниципальной собственности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126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false"/>
            <w:textDirection w:val="lrTb"/>
          </w:tcPr>
          <w:p>
            <w:pPr>
              <w:pStyle w:val="772"/>
              <w:spacing w:before="0" w:after="0" w:line="240" w:lineRule="auto"/>
              <w:ind w:left="0" w:right="0"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30 248 395,06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126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false"/>
            <w:textDirection w:val="lrTb"/>
          </w:tcPr>
          <w:p>
            <w:pPr>
              <w:pStyle w:val="772"/>
              <w:spacing w:before="0" w:after="0" w:line="240" w:lineRule="auto"/>
              <w:ind w:left="0" w:right="0"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0,00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128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false"/>
            <w:textDirection w:val="lrTb"/>
          </w:tcPr>
          <w:p>
            <w:pPr>
              <w:pStyle w:val="772"/>
              <w:spacing w:before="0" w:after="0" w:line="240" w:lineRule="auto"/>
              <w:ind w:left="0" w:right="0"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0,00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>
          <w:trHeight w:val="20"/>
        </w:trPr>
        <w:tblPrEx/>
        <w:tc>
          <w:tcPr>
            <w:tcW w:w="2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false"/>
            <w:textDirection w:val="lrTb"/>
          </w:tcPr>
          <w:p>
            <w:pPr>
              <w:pStyle w:val="772"/>
              <w:spacing w:before="0" w:after="0" w:line="240" w:lineRule="auto"/>
              <w:ind w:left="0" w:right="0" w:firstLine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2 02 25349 04 0000 150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5953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false"/>
            <w:textDirection w:val="lrTb"/>
          </w:tcPr>
          <w:p>
            <w:pPr>
              <w:pStyle w:val="772"/>
              <w:spacing w:before="0" w:after="0" w:line="240" w:lineRule="auto"/>
              <w:ind w:left="0" w:right="0" w:firstLine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Субсидии бюджетам городских округов на модернизацию учреждений культуры, включая создание детских культурно-просветительских центров на базе учреждений культуры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126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false"/>
            <w:textDirection w:val="lrTb"/>
          </w:tcPr>
          <w:p>
            <w:pPr>
              <w:pStyle w:val="772"/>
              <w:spacing w:before="0" w:after="0" w:line="240" w:lineRule="auto"/>
              <w:ind w:left="0" w:right="0"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3 917 525,77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126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false"/>
            <w:textDirection w:val="lrTb"/>
          </w:tcPr>
          <w:p>
            <w:pPr>
              <w:pStyle w:val="772"/>
              <w:spacing w:before="0" w:after="0" w:line="240" w:lineRule="auto"/>
              <w:ind w:left="0" w:right="0"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0,00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128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false"/>
            <w:textDirection w:val="lrTb"/>
          </w:tcPr>
          <w:p>
            <w:pPr>
              <w:pStyle w:val="772"/>
              <w:spacing w:before="0" w:after="0" w:line="240" w:lineRule="auto"/>
              <w:ind w:left="0" w:right="0"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0,00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>
          <w:trHeight w:val="20"/>
        </w:trPr>
        <w:tblPrEx/>
        <w:tc>
          <w:tcPr>
            <w:tcW w:w="2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false"/>
            <w:textDirection w:val="lrTb"/>
          </w:tcPr>
          <w:p>
            <w:pPr>
              <w:pStyle w:val="772"/>
              <w:spacing w:before="0" w:after="0" w:line="240" w:lineRule="auto"/>
              <w:ind w:left="0" w:right="0" w:firstLine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2 02 25424 04 0000 150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5953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false"/>
            <w:textDirection w:val="lrTb"/>
          </w:tcPr>
          <w:p>
            <w:pPr>
              <w:pStyle w:val="772"/>
              <w:spacing w:before="0" w:after="0" w:line="240" w:lineRule="auto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Субсидии бюджетам городских округов на 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126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false"/>
            <w:textDirection w:val="lrTb"/>
          </w:tcPr>
          <w:p>
            <w:pPr>
              <w:pStyle w:val="772"/>
              <w:spacing w:before="0" w:after="0" w:line="240" w:lineRule="auto"/>
              <w:ind w:left="0" w:right="0"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154 639 175,26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126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false"/>
            <w:textDirection w:val="lrTb"/>
          </w:tcPr>
          <w:p>
            <w:pPr>
              <w:pStyle w:val="772"/>
              <w:spacing w:before="0" w:after="0" w:line="240" w:lineRule="auto"/>
              <w:ind w:left="0" w:right="0"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0,00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128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false"/>
            <w:textDirection w:val="lrTb"/>
          </w:tcPr>
          <w:p>
            <w:pPr>
              <w:pStyle w:val="772"/>
              <w:spacing w:before="0" w:after="0" w:line="240" w:lineRule="auto"/>
              <w:ind w:left="0" w:right="0"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0,00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>
          <w:trHeight w:val="20"/>
        </w:trPr>
        <w:tblPrEx/>
        <w:tc>
          <w:tcPr>
            <w:tcW w:w="2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false"/>
            <w:textDirection w:val="lrTb"/>
          </w:tcPr>
          <w:p>
            <w:pPr>
              <w:pStyle w:val="772"/>
              <w:spacing w:before="0" w:after="0" w:line="240" w:lineRule="auto"/>
              <w:ind w:left="0" w:right="0" w:firstLine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2 02 25441 04 0000 150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5953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false"/>
            <w:textDirection w:val="lrTb"/>
          </w:tcPr>
          <w:p>
            <w:pPr>
              <w:pStyle w:val="772"/>
              <w:spacing w:before="0" w:after="0" w:line="240" w:lineRule="auto"/>
              <w:ind w:left="0" w:right="0" w:firstLine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Субсидии бюджетам городских округов на реализацию мероприятий комплексных планов по снижению выбросов загрязняющих веществ в атмосферный воздух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126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false"/>
            <w:textDirection w:val="lrTb"/>
          </w:tcPr>
          <w:p>
            <w:pPr>
              <w:pStyle w:val="772"/>
              <w:spacing w:before="0" w:after="0" w:line="240" w:lineRule="auto"/>
              <w:ind w:left="0" w:right="0"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0,00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126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false"/>
            <w:textDirection w:val="lrTb"/>
          </w:tcPr>
          <w:p>
            <w:pPr>
              <w:pStyle w:val="772"/>
              <w:spacing w:before="0" w:after="0" w:line="240" w:lineRule="auto"/>
              <w:ind w:left="0" w:right="0"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228 420 000,00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128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false"/>
            <w:textDirection w:val="lrTb"/>
          </w:tcPr>
          <w:p>
            <w:pPr>
              <w:pStyle w:val="772"/>
              <w:spacing w:before="0" w:after="0" w:line="240" w:lineRule="auto"/>
              <w:ind w:left="0" w:right="0"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1 418 126 562,50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>
          <w:trHeight w:val="20"/>
        </w:trPr>
        <w:tblPrEx/>
        <w:tc>
          <w:tcPr>
            <w:tcW w:w="2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false"/>
            <w:textDirection w:val="lrTb"/>
          </w:tcPr>
          <w:p>
            <w:pPr>
              <w:pStyle w:val="772"/>
              <w:spacing w:before="0" w:after="0" w:line="240" w:lineRule="auto"/>
              <w:ind w:left="0" w:right="0" w:firstLine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2 02 25467 04 0000 150 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5953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false"/>
            <w:textDirection w:val="lrTb"/>
          </w:tcPr>
          <w:p>
            <w:pPr>
              <w:pStyle w:val="772"/>
              <w:spacing w:before="0" w:after="0" w:line="240" w:lineRule="auto"/>
              <w:ind w:left="0" w:right="0" w:firstLine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Субсидии бюджетам городских округов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126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false"/>
            <w:textDirection w:val="lrTb"/>
          </w:tcPr>
          <w:p>
            <w:pPr>
              <w:pStyle w:val="772"/>
              <w:spacing w:before="0" w:after="0" w:line="240" w:lineRule="auto"/>
              <w:ind w:left="0" w:right="0"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1 282 459,26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126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false"/>
            <w:textDirection w:val="lrTb"/>
          </w:tcPr>
          <w:p>
            <w:pPr>
              <w:pStyle w:val="772"/>
              <w:spacing w:before="0" w:after="0" w:line="240" w:lineRule="auto"/>
              <w:ind w:left="0" w:right="0"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1 168 354,43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128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false"/>
            <w:textDirection w:val="lrTb"/>
          </w:tcPr>
          <w:p>
            <w:pPr>
              <w:pStyle w:val="772"/>
              <w:spacing w:before="0" w:after="0" w:line="240" w:lineRule="auto"/>
              <w:ind w:left="0" w:right="0"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1 176 051,95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>
          <w:trHeight w:val="20"/>
        </w:trPr>
        <w:tblPrEx/>
        <w:tc>
          <w:tcPr>
            <w:tcW w:w="2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false"/>
            <w:textDirection w:val="lrTb"/>
          </w:tcPr>
          <w:p>
            <w:pPr>
              <w:pStyle w:val="772"/>
              <w:spacing w:before="0" w:after="0" w:line="240" w:lineRule="auto"/>
              <w:ind w:left="0" w:right="0" w:firstLine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2 02 25497 04 0000 150 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5953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false"/>
            <w:textDirection w:val="lrTb"/>
          </w:tcPr>
          <w:p>
            <w:pPr>
              <w:pStyle w:val="772"/>
              <w:spacing w:before="0" w:after="0" w:line="240" w:lineRule="auto"/>
              <w:ind w:left="0" w:right="0" w:firstLine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Субсидии бюджетам городских округов на реализацию мероприятий по обеспечению жильем молодых семей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126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false"/>
            <w:textDirection w:val="lrTb"/>
          </w:tcPr>
          <w:p>
            <w:pPr>
              <w:pStyle w:val="772"/>
              <w:spacing w:before="0" w:after="0" w:line="240" w:lineRule="auto"/>
              <w:ind w:left="0" w:right="0"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30 052 060,80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126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false"/>
            <w:textDirection w:val="lrTb"/>
          </w:tcPr>
          <w:p>
            <w:pPr>
              <w:pStyle w:val="772"/>
              <w:spacing w:before="0" w:after="0" w:line="240" w:lineRule="auto"/>
              <w:ind w:left="0" w:right="0"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13 648 232,59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128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false"/>
            <w:textDirection w:val="lrTb"/>
          </w:tcPr>
          <w:p>
            <w:pPr>
              <w:pStyle w:val="772"/>
              <w:spacing w:before="0" w:after="0" w:line="240" w:lineRule="auto"/>
              <w:ind w:left="0" w:right="0"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13 529 140,16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>
          <w:trHeight w:val="20"/>
        </w:trPr>
        <w:tblPrEx/>
        <w:tc>
          <w:tcPr>
            <w:tcW w:w="2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false"/>
            <w:textDirection w:val="lrTb"/>
          </w:tcPr>
          <w:p>
            <w:pPr>
              <w:pStyle w:val="772"/>
              <w:spacing w:before="0" w:after="0" w:line="240" w:lineRule="auto"/>
              <w:ind w:left="0" w:right="0" w:firstLine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2 02 25513 04 0000 150 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5953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false"/>
            <w:textDirection w:val="lrTb"/>
          </w:tcPr>
          <w:p>
            <w:pPr>
              <w:pStyle w:val="772"/>
              <w:spacing w:before="0" w:after="0" w:line="240" w:lineRule="auto"/>
              <w:ind w:left="0" w:right="0" w:firstLine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Субсидии бюджетам городских округов на развитие сети учреждений культурно-досугового типа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126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false"/>
            <w:textDirection w:val="lrTb"/>
          </w:tcPr>
          <w:p>
            <w:pPr>
              <w:pStyle w:val="772"/>
              <w:spacing w:before="0" w:after="0" w:line="240" w:lineRule="auto"/>
              <w:ind w:left="0" w:right="0"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24 845 360,83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126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false"/>
            <w:textDirection w:val="lrTb"/>
          </w:tcPr>
          <w:p>
            <w:pPr>
              <w:pStyle w:val="772"/>
              <w:spacing w:before="0" w:after="0" w:line="240" w:lineRule="auto"/>
              <w:ind w:left="0" w:right="0"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0,00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128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false"/>
            <w:textDirection w:val="lrTb"/>
          </w:tcPr>
          <w:p>
            <w:pPr>
              <w:pStyle w:val="772"/>
              <w:spacing w:before="0" w:after="0" w:line="240" w:lineRule="auto"/>
              <w:ind w:left="0" w:right="0"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0,00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>
          <w:trHeight w:val="20"/>
        </w:trPr>
        <w:tblPrEx/>
        <w:tc>
          <w:tcPr>
            <w:tcW w:w="2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false"/>
            <w:textDirection w:val="lrTb"/>
          </w:tcPr>
          <w:p>
            <w:pPr>
              <w:pStyle w:val="772"/>
              <w:spacing w:before="0" w:after="0" w:line="240" w:lineRule="auto"/>
              <w:ind w:left="0" w:right="0" w:firstLine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2 02 25505 04 0000 150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5953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false"/>
            <w:textDirection w:val="lrTb"/>
          </w:tcPr>
          <w:p>
            <w:pPr>
              <w:pStyle w:val="772"/>
              <w:spacing w:before="0" w:after="0" w:line="240" w:lineRule="auto"/>
              <w:ind w:left="0" w:right="0" w:firstLine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Субсидии бюджетам городских округов на реализацию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126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false"/>
            <w:textDirection w:val="lrTb"/>
          </w:tcPr>
          <w:p>
            <w:pPr>
              <w:pStyle w:val="772"/>
              <w:spacing w:before="0" w:after="0" w:line="240" w:lineRule="auto"/>
              <w:ind w:left="0" w:right="0"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26 858 938,75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126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false"/>
            <w:textDirection w:val="lrTb"/>
          </w:tcPr>
          <w:p>
            <w:pPr>
              <w:pStyle w:val="772"/>
              <w:spacing w:before="0" w:after="0" w:line="240" w:lineRule="auto"/>
              <w:ind w:left="0" w:right="0"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0,00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128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false"/>
            <w:textDirection w:val="lrTb"/>
          </w:tcPr>
          <w:p>
            <w:pPr>
              <w:pStyle w:val="772"/>
              <w:spacing w:before="0" w:after="0" w:line="240" w:lineRule="auto"/>
              <w:ind w:left="0" w:right="0"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0,00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>
          <w:trHeight w:val="20"/>
        </w:trPr>
        <w:tblPrEx/>
        <w:tc>
          <w:tcPr>
            <w:tcW w:w="2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false"/>
            <w:textDirection w:val="lrTb"/>
          </w:tcPr>
          <w:p>
            <w:pPr>
              <w:pStyle w:val="772"/>
              <w:spacing w:before="0" w:after="0" w:line="240" w:lineRule="auto"/>
              <w:ind w:left="0" w:right="0" w:firstLine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2 02 25555 04 0000 150 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5953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false"/>
            <w:textDirection w:val="lrTb"/>
          </w:tcPr>
          <w:p>
            <w:pPr>
              <w:pStyle w:val="772"/>
              <w:spacing w:before="0" w:after="0" w:line="240" w:lineRule="auto"/>
              <w:ind w:left="0" w:right="0" w:firstLine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Субсидии бюджетам городских округов на реализацию программ формирования современной городской среды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126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false"/>
            <w:textDirection w:val="lrTb"/>
          </w:tcPr>
          <w:p>
            <w:pPr>
              <w:pStyle w:val="772"/>
              <w:spacing w:before="0" w:after="0" w:line="240" w:lineRule="auto"/>
              <w:ind w:left="0" w:right="0"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62 544 656,43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126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false"/>
            <w:textDirection w:val="lrTb"/>
          </w:tcPr>
          <w:p>
            <w:pPr>
              <w:pStyle w:val="772"/>
              <w:spacing w:before="0" w:after="0" w:line="240" w:lineRule="auto"/>
              <w:ind w:left="0" w:right="0"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63 831 408,73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128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false"/>
            <w:textDirection w:val="lrTb"/>
          </w:tcPr>
          <w:p>
            <w:pPr>
              <w:pStyle w:val="772"/>
              <w:spacing w:before="0" w:after="0" w:line="240" w:lineRule="auto"/>
              <w:ind w:left="0" w:right="0"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64 447 388,71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>
          <w:trHeight w:val="20"/>
        </w:trPr>
        <w:tblPrEx/>
        <w:tc>
          <w:tcPr>
            <w:tcW w:w="269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false"/>
            <w:textDirection w:val="lrTb"/>
          </w:tcPr>
          <w:p>
            <w:pPr>
              <w:pStyle w:val="772"/>
              <w:spacing w:before="0" w:after="0" w:line="240" w:lineRule="auto"/>
              <w:ind w:left="0" w:right="0" w:firstLine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2 02 25599 04 0000 150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5953" w:type="dxa"/>
            <w:vMerge w:val="restart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false"/>
            <w:textDirection w:val="lrTb"/>
          </w:tcPr>
          <w:p>
            <w:pPr>
              <w:pStyle w:val="772"/>
              <w:spacing w:before="0" w:after="0" w:line="240" w:lineRule="auto"/>
              <w:ind w:left="0" w:righ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  <w:t xml:space="preserve">Субсидии бюджетам городских округов на подготовку проектов межевания земельных участков и на проведение кадастровых работ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126" w:type="dxa"/>
            <w:vMerge w:val="restart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false"/>
            <w:textDirection w:val="lrTb"/>
          </w:tcPr>
          <w:p>
            <w:pPr>
              <w:pStyle w:val="772"/>
              <w:spacing w:before="0" w:after="0" w:line="240" w:lineRule="auto"/>
              <w:ind w:left="0" w:right="0"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323 150,71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126" w:type="dxa"/>
            <w:vMerge w:val="restart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false"/>
            <w:textDirection w:val="lrTb"/>
          </w:tcPr>
          <w:p>
            <w:pPr>
              <w:pStyle w:val="772"/>
              <w:spacing w:before="0" w:after="0" w:line="240" w:lineRule="auto"/>
              <w:ind w:left="0" w:right="0"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0,00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128" w:type="dxa"/>
            <w:vMerge w:val="restart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false"/>
            <w:textDirection w:val="lrTb"/>
          </w:tcPr>
          <w:p>
            <w:pPr>
              <w:pStyle w:val="772"/>
              <w:spacing w:before="0" w:after="0" w:line="240" w:lineRule="auto"/>
              <w:ind w:left="0" w:right="0"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0,00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>
          <w:trHeight w:val="20"/>
        </w:trPr>
        <w:tblPrEx/>
        <w:tc>
          <w:tcPr>
            <w:tcW w:w="2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false"/>
            <w:textDirection w:val="lrTb"/>
          </w:tcPr>
          <w:p>
            <w:pPr>
              <w:pStyle w:val="772"/>
              <w:spacing w:before="0" w:after="0" w:line="240" w:lineRule="auto"/>
              <w:ind w:left="0" w:right="0" w:firstLine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2 02 29999 04 0000 150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5953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false"/>
            <w:textDirection w:val="lrTb"/>
          </w:tcPr>
          <w:p>
            <w:pPr>
              <w:pStyle w:val="772"/>
              <w:spacing w:before="0" w:after="0" w:line="240" w:lineRule="auto"/>
              <w:ind w:left="0" w:righ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Прочие субсидии бюджетам городских округов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126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false"/>
            <w:textDirection w:val="lrTb"/>
          </w:tcPr>
          <w:p>
            <w:pPr>
              <w:pStyle w:val="772"/>
              <w:spacing w:before="0" w:after="0" w:line="240" w:lineRule="auto"/>
              <w:ind w:left="0" w:right="0"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461 404 451,70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126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false"/>
            <w:textDirection w:val="lrTb"/>
          </w:tcPr>
          <w:p>
            <w:pPr>
              <w:pStyle w:val="772"/>
              <w:spacing w:before="0" w:after="0" w:line="240" w:lineRule="auto"/>
              <w:ind w:left="0" w:right="0"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138 164 345,47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128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false"/>
            <w:textDirection w:val="lrTb"/>
          </w:tcPr>
          <w:p>
            <w:pPr>
              <w:pStyle w:val="772"/>
              <w:spacing w:before="0" w:after="0" w:line="240" w:lineRule="auto"/>
              <w:ind w:left="0" w:right="0"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138 164 822,42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>
          <w:trHeight w:val="20"/>
        </w:trPr>
        <w:tblPrEx/>
        <w:tc>
          <w:tcPr>
            <w:tcW w:w="2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false"/>
            <w:textDirection w:val="lrTb"/>
          </w:tcPr>
          <w:p>
            <w:pPr>
              <w:pStyle w:val="772"/>
              <w:spacing w:before="0" w:after="0" w:line="240" w:lineRule="auto"/>
              <w:ind w:left="0" w:right="0" w:firstLine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2 02 30000 00 0000 150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5953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false"/>
            <w:textDirection w:val="lrTb"/>
          </w:tcPr>
          <w:p>
            <w:pPr>
              <w:pStyle w:val="772"/>
              <w:spacing w:before="0" w:after="0" w:line="240" w:lineRule="auto"/>
              <w:ind w:left="0" w:righ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Субвенции бюджетам бюджетной системы Российской Федерации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126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false"/>
            <w:textDirection w:val="lrTb"/>
          </w:tcPr>
          <w:p>
            <w:pPr>
              <w:pStyle w:val="772"/>
              <w:spacing w:before="0" w:after="0" w:line="240" w:lineRule="auto"/>
              <w:ind w:left="0" w:right="0"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4 057 948 450,96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126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false"/>
            <w:textDirection w:val="lrTb"/>
          </w:tcPr>
          <w:p>
            <w:pPr>
              <w:pStyle w:val="772"/>
              <w:spacing w:before="0" w:after="0" w:line="240" w:lineRule="auto"/>
              <w:ind w:left="0" w:right="0"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4 288 192 186,44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128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false"/>
            <w:textDirection w:val="lrTb"/>
          </w:tcPr>
          <w:p>
            <w:pPr>
              <w:pStyle w:val="772"/>
              <w:spacing w:before="0" w:after="0" w:line="240" w:lineRule="auto"/>
              <w:ind w:left="0" w:right="0"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4 533 636 500,96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>
          <w:trHeight w:val="20"/>
        </w:trPr>
        <w:tblPrEx/>
        <w:tc>
          <w:tcPr>
            <w:tcW w:w="2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false"/>
            <w:textDirection w:val="lrTb"/>
          </w:tcPr>
          <w:p>
            <w:pPr>
              <w:pStyle w:val="772"/>
              <w:spacing w:before="0" w:after="0" w:line="240" w:lineRule="auto"/>
              <w:ind w:left="0" w:right="0" w:firstLine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2 02 30024 04 0000 150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5953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false"/>
            <w:textDirection w:val="lrTb"/>
          </w:tcPr>
          <w:p>
            <w:pPr>
              <w:pStyle w:val="772"/>
              <w:spacing w:before="0" w:after="0" w:line="240" w:lineRule="auto"/>
              <w:ind w:left="0" w:righ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Субвенции бюджетам городских округов на выполнение передаваемых полномочий субъектов Российской Федерации 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126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false"/>
            <w:textDirection w:val="lrTb"/>
          </w:tcPr>
          <w:p>
            <w:pPr>
              <w:pStyle w:val="772"/>
              <w:spacing w:before="0" w:after="0" w:line="240" w:lineRule="auto"/>
              <w:ind w:left="0" w:right="0"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3 731 290 259,96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126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false"/>
            <w:textDirection w:val="lrTb"/>
          </w:tcPr>
          <w:p>
            <w:pPr>
              <w:pStyle w:val="772"/>
              <w:spacing w:before="0" w:after="0" w:line="240" w:lineRule="auto"/>
              <w:ind w:left="0" w:right="0"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3 993 713 953,94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128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false"/>
            <w:textDirection w:val="lrTb"/>
          </w:tcPr>
          <w:p>
            <w:pPr>
              <w:pStyle w:val="772"/>
              <w:spacing w:before="0" w:after="0" w:line="240" w:lineRule="auto"/>
              <w:ind w:left="0" w:right="0"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4 242 916 396,46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>
          <w:trHeight w:val="20"/>
        </w:trPr>
        <w:tblPrEx/>
        <w:tc>
          <w:tcPr>
            <w:tcW w:w="2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false"/>
            <w:textDirection w:val="lrTb"/>
          </w:tcPr>
          <w:p>
            <w:pPr>
              <w:pStyle w:val="772"/>
              <w:spacing w:before="0" w:after="0" w:line="240" w:lineRule="auto"/>
              <w:ind w:left="0" w:right="0" w:firstLine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2 02 30029 04 0000 150 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5953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false"/>
            <w:textDirection w:val="lrTb"/>
          </w:tcPr>
          <w:p>
            <w:pPr>
              <w:pStyle w:val="772"/>
              <w:spacing w:before="0" w:after="0" w:line="240" w:lineRule="auto"/>
              <w:ind w:left="0" w:righ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126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false"/>
            <w:textDirection w:val="lrTb"/>
          </w:tcPr>
          <w:p>
            <w:pPr>
              <w:pStyle w:val="772"/>
              <w:spacing w:before="0" w:after="0" w:line="240" w:lineRule="auto"/>
              <w:ind w:left="0" w:right="0"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67 863 092,00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126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false"/>
            <w:textDirection w:val="lrTb"/>
          </w:tcPr>
          <w:p>
            <w:pPr>
              <w:pStyle w:val="772"/>
              <w:spacing w:before="0" w:after="0" w:line="240" w:lineRule="auto"/>
              <w:ind w:left="0" w:right="0"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74 643 004,00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128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false"/>
            <w:textDirection w:val="lrTb"/>
          </w:tcPr>
          <w:p>
            <w:pPr>
              <w:pStyle w:val="772"/>
              <w:spacing w:before="0" w:after="0" w:line="240" w:lineRule="auto"/>
              <w:ind w:left="0" w:right="0"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77 617 211,00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>
          <w:trHeight w:val="20"/>
        </w:trPr>
        <w:tblPrEx/>
        <w:tc>
          <w:tcPr>
            <w:tcW w:w="2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false"/>
            <w:textDirection w:val="lrTb"/>
          </w:tcPr>
          <w:p>
            <w:pPr>
              <w:pStyle w:val="772"/>
              <w:spacing w:before="0" w:after="0" w:line="240" w:lineRule="auto"/>
              <w:ind w:left="0" w:right="0" w:firstLine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2 02 35082 04 0000 150 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5953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false"/>
            <w:textDirection w:val="lrTb"/>
          </w:tcPr>
          <w:p>
            <w:pPr>
              <w:pStyle w:val="772"/>
              <w:spacing w:before="0" w:after="0" w:line="240" w:lineRule="auto"/>
              <w:ind w:left="0" w:righ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126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false"/>
            <w:textDirection w:val="lrTb"/>
          </w:tcPr>
          <w:p>
            <w:pPr>
              <w:pStyle w:val="772"/>
              <w:spacing w:before="0" w:after="0" w:line="240" w:lineRule="auto"/>
              <w:ind w:left="0" w:right="0"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32 062 140,00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126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false"/>
            <w:textDirection w:val="lrTb"/>
          </w:tcPr>
          <w:p>
            <w:pPr>
              <w:pStyle w:val="772"/>
              <w:spacing w:before="0" w:after="0" w:line="240" w:lineRule="auto"/>
              <w:ind w:left="0" w:right="0"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0,00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128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false"/>
            <w:textDirection w:val="lrTb"/>
          </w:tcPr>
          <w:p>
            <w:pPr>
              <w:pStyle w:val="772"/>
              <w:spacing w:before="0" w:after="0" w:line="240" w:lineRule="auto"/>
              <w:ind w:left="0" w:right="0"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0,00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>
          <w:trHeight w:val="20"/>
        </w:trPr>
        <w:tblPrEx/>
        <w:tc>
          <w:tcPr>
            <w:tcW w:w="2692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false"/>
            <w:textDirection w:val="lrTb"/>
          </w:tcPr>
          <w:p>
            <w:pPr>
              <w:pStyle w:val="772"/>
              <w:spacing w:before="0" w:after="0" w:line="240" w:lineRule="auto"/>
              <w:ind w:left="0" w:right="0" w:firstLine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2 02 35120 04 0000 150 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5953" w:type="dxa"/>
            <w:tcBorders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false"/>
            <w:textDirection w:val="lrTb"/>
          </w:tcPr>
          <w:p>
            <w:pPr>
              <w:pStyle w:val="772"/>
              <w:spacing w:before="0" w:after="0" w:line="240" w:lineRule="auto"/>
              <w:ind w:left="0" w:righ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126" w:type="dxa"/>
            <w:tcBorders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false"/>
            <w:textDirection w:val="lrTb"/>
          </w:tcPr>
          <w:p>
            <w:pPr>
              <w:pStyle w:val="772"/>
              <w:spacing w:before="0" w:after="0" w:line="240" w:lineRule="auto"/>
              <w:ind w:left="0" w:right="0"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2 833 571,00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126" w:type="dxa"/>
            <w:tcBorders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false"/>
            <w:textDirection w:val="lrTb"/>
          </w:tcPr>
          <w:p>
            <w:pPr>
              <w:pStyle w:val="772"/>
              <w:spacing w:before="0" w:after="0" w:line="240" w:lineRule="auto"/>
              <w:ind w:left="0" w:right="0"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212 736,00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128" w:type="dxa"/>
            <w:tcBorders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false"/>
            <w:textDirection w:val="lrTb"/>
          </w:tcPr>
          <w:p>
            <w:pPr>
              <w:pStyle w:val="772"/>
              <w:spacing w:before="0" w:after="0" w:line="240" w:lineRule="auto"/>
              <w:ind w:left="0" w:right="0"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230 487,00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>
          <w:trHeight w:val="20"/>
        </w:trPr>
        <w:tblPrEx/>
        <w:tc>
          <w:tcPr>
            <w:tcW w:w="2692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false"/>
            <w:textDirection w:val="lrTb"/>
          </w:tcPr>
          <w:p>
            <w:pPr>
              <w:pStyle w:val="772"/>
              <w:spacing w:before="0" w:after="0" w:line="240" w:lineRule="auto"/>
              <w:ind w:left="0" w:right="0" w:firstLine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2 02 35304 04 0000 150 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5953" w:type="dxa"/>
            <w:tcBorders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false"/>
            <w:textDirection w:val="lrTb"/>
          </w:tcPr>
          <w:p>
            <w:pPr>
              <w:pStyle w:val="772"/>
              <w:spacing w:before="0" w:after="0" w:line="240" w:lineRule="auto"/>
              <w:ind w:left="0" w:righ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Субвенции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126" w:type="dxa"/>
            <w:tcBorders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false"/>
            <w:textDirection w:val="lrTb"/>
          </w:tcPr>
          <w:p>
            <w:pPr>
              <w:pStyle w:val="772"/>
              <w:spacing w:before="0" w:after="0" w:line="240" w:lineRule="auto"/>
              <w:ind w:left="0" w:right="0"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195 153 336,00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126" w:type="dxa"/>
            <w:tcBorders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false"/>
            <w:textDirection w:val="lrTb"/>
          </w:tcPr>
          <w:p>
            <w:pPr>
              <w:pStyle w:val="772"/>
              <w:spacing w:before="0" w:after="0" w:line="240" w:lineRule="auto"/>
              <w:ind w:left="0" w:right="0"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189 948 811,50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128" w:type="dxa"/>
            <w:tcBorders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false"/>
            <w:textDirection w:val="lrTb"/>
          </w:tcPr>
          <w:p>
            <w:pPr>
              <w:pStyle w:val="772"/>
              <w:spacing w:before="0" w:after="0" w:line="240" w:lineRule="auto"/>
              <w:ind w:left="0" w:right="0"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182 225 830,50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>
          <w:trHeight w:val="20"/>
        </w:trPr>
        <w:tblPrEx/>
        <w:tc>
          <w:tcPr>
            <w:tcW w:w="2692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false"/>
            <w:textDirection w:val="lrTb"/>
          </w:tcPr>
          <w:p>
            <w:pPr>
              <w:pStyle w:val="772"/>
              <w:spacing w:before="0" w:after="0" w:line="240" w:lineRule="auto"/>
              <w:ind w:left="0" w:right="0" w:firstLine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2 02 35930 04 0000 150 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5953" w:type="dxa"/>
            <w:tcBorders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false"/>
            <w:textDirection w:val="lrTb"/>
          </w:tcPr>
          <w:p>
            <w:pPr>
              <w:pStyle w:val="772"/>
              <w:spacing w:before="0" w:after="0" w:line="240" w:lineRule="auto"/>
              <w:ind w:left="0" w:righ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Субвенции бюджетам городских округов на государственную регистрацию актов гражданского состояния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126" w:type="dxa"/>
            <w:tcBorders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false"/>
            <w:textDirection w:val="lrTb"/>
          </w:tcPr>
          <w:p>
            <w:pPr>
              <w:pStyle w:val="772"/>
              <w:spacing w:before="0" w:after="0" w:line="240" w:lineRule="auto"/>
              <w:ind w:left="0" w:right="0"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18 028 927,00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126" w:type="dxa"/>
            <w:tcBorders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false"/>
            <w:textDirection w:val="lrTb"/>
          </w:tcPr>
          <w:p>
            <w:pPr>
              <w:pStyle w:val="772"/>
              <w:spacing w:before="0" w:after="0" w:line="240" w:lineRule="auto"/>
              <w:ind w:left="0" w:right="0"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18 527 870,00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128" w:type="dxa"/>
            <w:tcBorders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false"/>
            <w:textDirection w:val="lrTb"/>
          </w:tcPr>
          <w:p>
            <w:pPr>
              <w:pStyle w:val="772"/>
              <w:spacing w:before="0" w:after="0" w:line="240" w:lineRule="auto"/>
              <w:ind w:left="0" w:right="0"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19 054 932,00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>
          <w:trHeight w:val="20"/>
        </w:trPr>
        <w:tblPrEx/>
        <w:tc>
          <w:tcPr>
            <w:tcW w:w="2692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false"/>
            <w:textDirection w:val="lrTb"/>
          </w:tcPr>
          <w:p>
            <w:pPr>
              <w:pStyle w:val="772"/>
              <w:spacing w:before="0" w:after="0" w:line="240" w:lineRule="auto"/>
              <w:ind w:left="0" w:right="0" w:firstLine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2 02 36900 04 0000 150 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5953" w:type="dxa"/>
            <w:tcBorders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false"/>
            <w:textDirection w:val="lrTb"/>
          </w:tcPr>
          <w:p>
            <w:pPr>
              <w:pStyle w:val="772"/>
              <w:spacing w:before="0" w:after="0" w:line="240" w:lineRule="auto"/>
              <w:ind w:left="0" w:righ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Единая субвенция бюджетам городских округов из бюджета субъекта Российской Федерации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126" w:type="dxa"/>
            <w:tcBorders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false"/>
            <w:textDirection w:val="lrTb"/>
          </w:tcPr>
          <w:p>
            <w:pPr>
              <w:pStyle w:val="772"/>
              <w:spacing w:before="0" w:after="0" w:line="240" w:lineRule="auto"/>
              <w:ind w:left="0" w:right="0"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8 020 108,00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126" w:type="dxa"/>
            <w:tcBorders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false"/>
            <w:textDirection w:val="lrTb"/>
          </w:tcPr>
          <w:p>
            <w:pPr>
              <w:pStyle w:val="772"/>
              <w:spacing w:before="0" w:after="0" w:line="240" w:lineRule="auto"/>
              <w:ind w:left="0" w:right="0"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8 340 913,00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128" w:type="dxa"/>
            <w:tcBorders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false"/>
            <w:textDirection w:val="lrTb"/>
          </w:tcPr>
          <w:p>
            <w:pPr>
              <w:pStyle w:val="772"/>
              <w:spacing w:before="0" w:after="0" w:line="240" w:lineRule="auto"/>
              <w:ind w:left="0" w:right="0"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8 674 550,00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>
          <w:trHeight w:val="20"/>
        </w:trPr>
        <w:tblPrEx/>
        <w:tc>
          <w:tcPr>
            <w:tcW w:w="2692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false"/>
            <w:textDirection w:val="lrTb"/>
          </w:tcPr>
          <w:p>
            <w:pPr>
              <w:pStyle w:val="772"/>
              <w:spacing w:before="0" w:after="0" w:line="240" w:lineRule="auto"/>
              <w:ind w:left="0" w:right="0" w:firstLine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2 02 39999 04 0000 150 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5953" w:type="dxa"/>
            <w:tcBorders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false"/>
            <w:textDirection w:val="lrTb"/>
          </w:tcPr>
          <w:p>
            <w:pPr>
              <w:pStyle w:val="772"/>
              <w:spacing w:before="0" w:after="0" w:line="240" w:lineRule="auto"/>
              <w:ind w:left="0" w:righ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Прочие субвенции бюджетам городских округов 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126" w:type="dxa"/>
            <w:tcBorders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false"/>
            <w:textDirection w:val="lrTb"/>
          </w:tcPr>
          <w:p>
            <w:pPr>
              <w:pStyle w:val="772"/>
              <w:spacing w:before="0" w:after="0" w:line="240" w:lineRule="auto"/>
              <w:ind w:left="0" w:right="0"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2 697 017,00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126" w:type="dxa"/>
            <w:tcBorders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false"/>
            <w:textDirection w:val="lrTb"/>
          </w:tcPr>
          <w:p>
            <w:pPr>
              <w:pStyle w:val="772"/>
              <w:spacing w:before="0" w:after="0" w:line="240" w:lineRule="auto"/>
              <w:ind w:left="0" w:right="0"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2 804 898,00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128" w:type="dxa"/>
            <w:tcBorders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false"/>
            <w:textDirection w:val="lrTb"/>
          </w:tcPr>
          <w:p>
            <w:pPr>
              <w:pStyle w:val="772"/>
              <w:spacing w:before="0" w:after="0" w:line="240" w:lineRule="auto"/>
              <w:ind w:left="0" w:right="0"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2 917 094,00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>
          <w:trHeight w:val="20"/>
        </w:trPr>
        <w:tblPrEx/>
        <w:tc>
          <w:tcPr>
            <w:tcW w:w="2692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false"/>
            <w:textDirection w:val="lrTb"/>
          </w:tcPr>
          <w:p>
            <w:pPr>
              <w:pStyle w:val="772"/>
              <w:spacing w:before="0" w:after="0" w:line="240" w:lineRule="auto"/>
              <w:ind w:left="0" w:right="0" w:firstLine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2 02 40000 00 0000 150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5953" w:type="dxa"/>
            <w:tcBorders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false"/>
            <w:textDirection w:val="lrTb"/>
          </w:tcPr>
          <w:p>
            <w:pPr>
              <w:pStyle w:val="772"/>
              <w:spacing w:before="0"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Иные межбюджетные трансферты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126" w:type="dxa"/>
            <w:tcBorders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false"/>
            <w:textDirection w:val="lrTb"/>
          </w:tcPr>
          <w:p>
            <w:pPr>
              <w:pStyle w:val="772"/>
              <w:spacing w:before="0" w:after="0" w:line="240" w:lineRule="auto"/>
              <w:ind w:left="0" w:right="0"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174 888 635,44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126" w:type="dxa"/>
            <w:tcBorders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false"/>
            <w:textDirection w:val="lrTb"/>
          </w:tcPr>
          <w:p>
            <w:pPr>
              <w:pStyle w:val="772"/>
              <w:spacing w:before="0" w:after="0" w:line="240" w:lineRule="auto"/>
              <w:ind w:left="0" w:right="0"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150 098 167,20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128" w:type="dxa"/>
            <w:tcBorders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false"/>
            <w:textDirection w:val="lrTb"/>
          </w:tcPr>
          <w:p>
            <w:pPr>
              <w:pStyle w:val="772"/>
              <w:spacing w:before="0" w:after="0" w:line="240" w:lineRule="auto"/>
              <w:ind w:left="0" w:right="0"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150 282 110,88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>
          <w:trHeight w:val="20"/>
        </w:trPr>
        <w:tblPrEx/>
        <w:tc>
          <w:tcPr>
            <w:tcW w:w="2692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false"/>
            <w:textDirection w:val="lrTb"/>
          </w:tcPr>
          <w:p>
            <w:pPr>
              <w:pStyle w:val="772"/>
              <w:spacing w:before="0" w:after="0" w:line="240" w:lineRule="auto"/>
              <w:ind w:left="0" w:right="0" w:firstLine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2 02 45050 04 0000 150 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5953" w:type="dxa"/>
            <w:tcBorders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false"/>
            <w:textDirection w:val="lrTb"/>
          </w:tcPr>
          <w:p>
            <w:pPr>
              <w:pStyle w:val="772"/>
              <w:spacing w:before="0" w:after="0" w:line="240" w:lineRule="auto"/>
              <w:ind w:left="0" w:righ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Межбюджетные трансферты, передаваемые бюджетам городских округов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126" w:type="dxa"/>
            <w:tcBorders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false"/>
            <w:textDirection w:val="lrTb"/>
          </w:tcPr>
          <w:p>
            <w:pPr>
              <w:pStyle w:val="772"/>
              <w:spacing w:before="0" w:after="0" w:line="240" w:lineRule="auto"/>
              <w:ind w:left="0" w:right="0"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3 866 940,00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126" w:type="dxa"/>
            <w:tcBorders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false"/>
            <w:textDirection w:val="lrTb"/>
          </w:tcPr>
          <w:p>
            <w:pPr>
              <w:pStyle w:val="772"/>
              <w:spacing w:before="0" w:after="0" w:line="240" w:lineRule="auto"/>
              <w:ind w:left="0" w:right="0"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3 866 940,00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128" w:type="dxa"/>
            <w:tcBorders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false"/>
            <w:textDirection w:val="lrTb"/>
          </w:tcPr>
          <w:p>
            <w:pPr>
              <w:pStyle w:val="772"/>
              <w:spacing w:before="0" w:after="0" w:line="240" w:lineRule="auto"/>
              <w:ind w:left="0" w:right="0"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3 866 940,00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>
          <w:trHeight w:val="20"/>
        </w:trPr>
        <w:tblPrEx/>
        <w:tc>
          <w:tcPr>
            <w:tcW w:w="2692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false"/>
            <w:textDirection w:val="lrTb"/>
          </w:tcPr>
          <w:p>
            <w:pPr>
              <w:pStyle w:val="772"/>
              <w:spacing w:before="0" w:after="0" w:line="240" w:lineRule="auto"/>
              <w:ind w:left="0" w:right="0" w:firstLine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2 02 45179 04 0000 150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5953" w:type="dxa"/>
            <w:tcBorders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false"/>
            <w:textDirection w:val="lrTb"/>
          </w:tcPr>
          <w:p>
            <w:pPr>
              <w:pStyle w:val="772"/>
              <w:spacing w:before="0" w:after="0" w:line="240" w:lineRule="auto"/>
              <w:ind w:left="0" w:righ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Межбюджетные трансферты, передаваемые бюджетам городских 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126" w:type="dxa"/>
            <w:tcBorders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false"/>
            <w:textDirection w:val="lrTb"/>
          </w:tcPr>
          <w:p>
            <w:pPr>
              <w:pStyle w:val="772"/>
              <w:spacing w:before="0" w:after="0" w:line="240" w:lineRule="auto"/>
              <w:ind w:left="0" w:right="0"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12 492 706,56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126" w:type="dxa"/>
            <w:tcBorders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false"/>
            <w:textDirection w:val="lrTb"/>
          </w:tcPr>
          <w:p>
            <w:pPr>
              <w:pStyle w:val="772"/>
              <w:spacing w:before="0" w:after="0" w:line="240" w:lineRule="auto"/>
              <w:ind w:left="0" w:right="0"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14 840 227,20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128" w:type="dxa"/>
            <w:tcBorders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false"/>
            <w:textDirection w:val="lrTb"/>
          </w:tcPr>
          <w:p>
            <w:pPr>
              <w:pStyle w:val="772"/>
              <w:spacing w:before="0" w:after="0" w:line="240" w:lineRule="auto"/>
              <w:ind w:left="0" w:right="0"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15 024 170,88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>
          <w:trHeight w:val="404"/>
        </w:trPr>
        <w:tblPrEx/>
        <w:tc>
          <w:tcPr>
            <w:tcW w:w="2692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false"/>
            <w:textDirection w:val="lrTb"/>
          </w:tcPr>
          <w:p>
            <w:pPr>
              <w:pStyle w:val="772"/>
              <w:spacing w:before="0" w:after="0" w:line="240" w:lineRule="auto"/>
              <w:ind w:left="0" w:right="0" w:firstLine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2 02 45303 04 0000 150 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5953" w:type="dxa"/>
            <w:tcBorders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false"/>
            <w:textDirection w:val="lrTb"/>
          </w:tcPr>
          <w:p>
            <w:pPr>
              <w:pStyle w:val="772"/>
              <w:spacing w:before="0" w:after="0" w:line="240" w:lineRule="auto"/>
              <w:ind w:left="0" w:righ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Межбюджетные трансферты, передаваемые бюджетам городских округов на ежемесячное денежное вознаграждение за классное руководство педагогич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126" w:type="dxa"/>
            <w:tcBorders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false"/>
            <w:textDirection w:val="lrTb"/>
          </w:tcPr>
          <w:p>
            <w:pPr>
              <w:pStyle w:val="772"/>
              <w:spacing w:before="0" w:after="0" w:line="240" w:lineRule="auto"/>
              <w:ind w:left="0" w:right="0"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125 775 000,00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126" w:type="dxa"/>
            <w:tcBorders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false"/>
            <w:textDirection w:val="lrTb"/>
          </w:tcPr>
          <w:p>
            <w:pPr>
              <w:pStyle w:val="772"/>
              <w:spacing w:before="0" w:after="0" w:line="240" w:lineRule="auto"/>
              <w:ind w:left="0" w:right="0"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131 391 000,00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128" w:type="dxa"/>
            <w:tcBorders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false"/>
            <w:textDirection w:val="lrTb"/>
          </w:tcPr>
          <w:p>
            <w:pPr>
              <w:pStyle w:val="772"/>
              <w:spacing w:before="0" w:after="0" w:line="240" w:lineRule="auto"/>
              <w:ind w:left="0" w:right="0"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131 391 000,00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>
          <w:trHeight w:val="585"/>
        </w:trPr>
        <w:tblPrEx/>
        <w:tc>
          <w:tcPr>
            <w:tcW w:w="2692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false"/>
            <w:textDirection w:val="lrTb"/>
          </w:tcPr>
          <w:p>
            <w:pPr>
              <w:pStyle w:val="772"/>
              <w:spacing w:before="0" w:after="0" w:line="240" w:lineRule="auto"/>
              <w:ind w:left="0" w:right="0" w:firstLine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2 02 49999 04 0000 150 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5953" w:type="dxa"/>
            <w:tcBorders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false"/>
            <w:textDirection w:val="lrTb"/>
          </w:tcPr>
          <w:p>
            <w:pPr>
              <w:pStyle w:val="772"/>
              <w:spacing w:before="0" w:after="0" w:line="240" w:lineRule="auto"/>
              <w:ind w:left="0" w:righ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Прочие межбюджетные трансферты, передаваемые бюджетам городских округов 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126" w:type="dxa"/>
            <w:tcBorders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false"/>
            <w:textDirection w:val="lrTb"/>
          </w:tcPr>
          <w:p>
            <w:pPr>
              <w:pStyle w:val="772"/>
              <w:spacing w:before="0" w:after="0" w:line="240" w:lineRule="auto"/>
              <w:ind w:left="0" w:right="0"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32 753 988,88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126" w:type="dxa"/>
            <w:tcBorders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false"/>
            <w:textDirection w:val="lrTb"/>
          </w:tcPr>
          <w:p>
            <w:pPr>
              <w:pStyle w:val="772"/>
              <w:spacing w:before="0" w:after="0" w:line="240" w:lineRule="auto"/>
              <w:ind w:left="0" w:right="0"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0,00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128" w:type="dxa"/>
            <w:tcBorders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false"/>
            <w:textDirection w:val="lrTb"/>
          </w:tcPr>
          <w:p>
            <w:pPr>
              <w:pStyle w:val="772"/>
              <w:spacing w:before="0" w:after="0" w:line="240" w:lineRule="auto"/>
              <w:ind w:left="0" w:right="0"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0,00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>
          <w:trHeight w:val="20"/>
        </w:trPr>
        <w:tblPrEx/>
        <w:tc>
          <w:tcPr>
            <w:tcW w:w="2692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false"/>
            <w:textDirection w:val="lrTb"/>
          </w:tcPr>
          <w:p>
            <w:pPr>
              <w:pStyle w:val="772"/>
              <w:spacing w:before="0" w:after="0" w:line="240" w:lineRule="auto"/>
              <w:ind w:left="0" w:right="0" w:firstLine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2 07 0000 0 00 0000 000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5953" w:type="dxa"/>
            <w:tcBorders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false"/>
            <w:textDirection w:val="lrTb"/>
          </w:tcPr>
          <w:p>
            <w:pPr>
              <w:pStyle w:val="772"/>
              <w:spacing w:before="0" w:after="0" w:line="240" w:lineRule="auto"/>
              <w:ind w:left="0" w:right="0" w:firstLine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ПРОЧИЕ БЕЗВОЗМЕЗДНЫЕ ПОСТУПЛЕНИЯ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126" w:type="dxa"/>
            <w:tcBorders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false"/>
            <w:textDirection w:val="lrTb"/>
          </w:tcPr>
          <w:p>
            <w:pPr>
              <w:pStyle w:val="772"/>
              <w:spacing w:before="0" w:after="0" w:line="240" w:lineRule="auto"/>
              <w:ind w:left="0" w:right="0"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25 670 000,00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126" w:type="dxa"/>
            <w:tcBorders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false"/>
            <w:textDirection w:val="lrTb"/>
          </w:tcPr>
          <w:p>
            <w:pPr>
              <w:pStyle w:val="772"/>
              <w:spacing w:before="0" w:after="0" w:line="240" w:lineRule="auto"/>
              <w:ind w:left="0" w:right="0"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128" w:type="dxa"/>
            <w:tcBorders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false"/>
            <w:textDirection w:val="lrTb"/>
          </w:tcPr>
          <w:p>
            <w:pPr>
              <w:pStyle w:val="772"/>
              <w:spacing w:before="0" w:after="0" w:line="240" w:lineRule="auto"/>
              <w:ind w:left="0" w:right="0"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>
          <w:trHeight w:val="20"/>
        </w:trPr>
        <w:tblPrEx/>
        <w:tc>
          <w:tcPr>
            <w:tcW w:w="2692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false"/>
            <w:textDirection w:val="lrTb"/>
          </w:tcPr>
          <w:p>
            <w:pPr>
              <w:pStyle w:val="772"/>
              <w:spacing w:before="0" w:after="0" w:line="240" w:lineRule="auto"/>
              <w:ind w:left="0" w:right="0" w:firstLine="0"/>
              <w:contextualSpacing/>
              <w:jc w:val="left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2 070 04050 04 0000 150</w:t>
            </w:r>
            <w:r>
              <w:rPr>
                <w:rFonts w:ascii="Times New Roman" w:hAnsi="Times New Roman"/>
                <w:i/>
                <w:sz w:val="24"/>
                <w:szCs w:val="24"/>
              </w:rPr>
            </w:r>
            <w:r>
              <w:rPr>
                <w:rFonts w:ascii="Times New Roman" w:hAnsi="Times New Roman"/>
                <w:i/>
                <w:sz w:val="24"/>
                <w:szCs w:val="24"/>
              </w:rPr>
            </w:r>
          </w:p>
        </w:tc>
        <w:tc>
          <w:tcPr>
            <w:tcW w:w="5953" w:type="dxa"/>
            <w:tcBorders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false"/>
            <w:textDirection w:val="lrTb"/>
          </w:tcPr>
          <w:p>
            <w:pPr>
              <w:pStyle w:val="772"/>
              <w:spacing w:before="0" w:after="0" w:line="240" w:lineRule="auto"/>
              <w:ind w:left="0" w:right="0" w:firstLine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Прочие безвозмездные поступления в бюджеты городских округов 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126" w:type="dxa"/>
            <w:tcBorders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false"/>
            <w:textDirection w:val="lrTb"/>
          </w:tcPr>
          <w:p>
            <w:pPr>
              <w:pStyle w:val="772"/>
              <w:spacing w:before="0" w:after="0" w:line="240" w:lineRule="auto"/>
              <w:ind w:left="0" w:right="0"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25 670 000,00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772"/>
              <w:spacing w:before="0" w:after="0" w:line="240" w:lineRule="auto"/>
              <w:ind w:left="0" w:right="0"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126" w:type="dxa"/>
            <w:tcBorders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false"/>
            <w:textDirection w:val="lrTb"/>
          </w:tcPr>
          <w:p>
            <w:pPr>
              <w:pStyle w:val="772"/>
              <w:spacing w:before="0" w:after="0" w:line="240" w:lineRule="auto"/>
              <w:ind w:left="0" w:right="0"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128" w:type="dxa"/>
            <w:tcBorders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false"/>
            <w:textDirection w:val="lrTb"/>
          </w:tcPr>
          <w:p>
            <w:pPr>
              <w:pStyle w:val="772"/>
              <w:spacing w:before="0" w:after="0" w:line="240" w:lineRule="auto"/>
              <w:ind w:left="0" w:right="0"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>
          <w:trHeight w:val="20"/>
        </w:trPr>
        <w:tblPrEx/>
        <w:tc>
          <w:tcPr>
            <w:tcW w:w="2692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false"/>
            <w:textDirection w:val="lrTb"/>
          </w:tcPr>
          <w:p>
            <w:pPr>
              <w:pStyle w:val="772"/>
              <w:spacing w:before="0"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5953" w:type="dxa"/>
            <w:tcBorders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false"/>
            <w:textDirection w:val="lrTb"/>
          </w:tcPr>
          <w:p>
            <w:pPr>
              <w:pStyle w:val="772"/>
              <w:spacing w:before="0"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ВСЕГО ДОХОДОВ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2126" w:type="dxa"/>
            <w:tcBorders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false"/>
            <w:textDirection w:val="lrTb"/>
          </w:tcPr>
          <w:p>
            <w:pPr>
              <w:pStyle w:val="772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12 272 124 769,57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2126" w:type="dxa"/>
            <w:tcBorders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false"/>
            <w:textDirection w:val="lrTb"/>
          </w:tcPr>
          <w:p>
            <w:pPr>
              <w:pStyle w:val="772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12 981 112 041,38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2128" w:type="dxa"/>
            <w:tcBorders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false"/>
            <w:textDirection w:val="lrTb"/>
          </w:tcPr>
          <w:p>
            <w:pPr>
              <w:pStyle w:val="772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13 291 139 127,58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</w:tr>
    </w:tbl>
    <w:p>
      <w:pPr>
        <w:pStyle w:val="702"/>
        <w:widowControl w:val="off"/>
        <w:spacing w:before="0" w:after="0" w:line="240" w:lineRule="auto"/>
        <w:ind w:left="0" w:right="0" w:firstLine="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bookmarkStart w:id="1" w:name="_GoBack"/>
      <w:bookmarkEnd w:id="1"/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sectPr>
      <w:headerReference w:type="default" r:id="rId8"/>
      <w:headerReference w:type="even" r:id="rId9"/>
      <w:headerReference w:type="first" r:id="rId10"/>
      <w:footnotePr/>
      <w:endnotePr/>
      <w:type w:val="nextPage"/>
      <w:pgSz w:w="16838" w:h="11906" w:orient="landscape"/>
      <w:pgMar w:top="765" w:right="1134" w:bottom="709" w:left="1134" w:header="708" w:footer="0" w:gutter="0"/>
      <w:cols w:num="1" w:sep="0" w:space="1701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</w:p>
  </w:endnote>
  <w:endnote w:type="continuationSeparator" w:id="0">
    <w:p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Noto Sans">
    <w:panose1 w:val="020B0502040504020204"/>
  </w:font>
  <w:font w:name="Liberation Sans">
    <w:panose1 w:val="020B0604020202020204"/>
  </w:font>
  <w:font w:name="Tahoma">
    <w:panose1 w:val="020B06040305040402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</w:p>
  </w:footnote>
  <w:footnote w:type="continuationSeparator" w:id="0">
    <w:p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69"/>
      <w:jc w:val="center"/>
    </w:pPr>
    <w:fldSimple w:instr="PAGE \* MERGEFORMAT">
      <w:r>
        <w:t xml:space="preserve">1</w:t>
      </w:r>
    </w:fldSimple>
  </w:p>
  <w:p>
    <w:pPr>
      <w:pStyle w:val="76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6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69"/>
      <w:jc w:val="center"/>
    </w:pPr>
    <w:r>
      <w:fldChar w:fldCharType="begin"/>
    </w:r>
    <w:r>
      <w:instrText xml:space="preserve"> PAGE </w:instrText>
    </w:r>
    <w:r>
      <w:fldChar w:fldCharType="separate"/>
    </w:r>
    <w:r>
      <w:t xml:space="preserve">9</w:t>
    </w:r>
    <w:r>
      <w:fldChar w:fldCharType="end"/>
    </w:r>
  </w:p>
  <w:p>
    <w:pPr>
      <w:pStyle w:val="76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numbering" w:styleId="701">
    <w:name w:val="No List"/>
    <w:uiPriority w:val="99"/>
    <w:semiHidden/>
    <w:unhideWhenUsed/>
  </w:style>
  <w:style w:type="paragraph" w:styleId="702" w:default="1">
    <w:name w:val="Normal"/>
    <w:qFormat/>
    <w:pPr>
      <w:widowControl/>
      <w:spacing w:before="0" w:after="200" w:line="276" w:lineRule="auto"/>
      <w:jc w:val="left"/>
    </w:pPr>
    <w:rPr>
      <w:rFonts w:ascii="Calibri" w:hAnsi="Calibri" w:eastAsia="Calibri" w:cs="Arial" w:asciiTheme="minorHAnsi" w:hAnsiTheme="minorHAnsi" w:eastAsiaTheme="minorHAnsi" w:cstheme="minorBidi"/>
      <w:color w:val="auto"/>
      <w:sz w:val="22"/>
      <w:szCs w:val="22"/>
      <w:lang w:val="ru-RU" w:eastAsia="en-US" w:bidi="ar-SA"/>
    </w:rPr>
  </w:style>
  <w:style w:type="paragraph" w:styleId="703">
    <w:name w:val="Heading 1"/>
    <w:basedOn w:val="702"/>
    <w:uiPriority w:val="9"/>
    <w:qFormat/>
    <w:pPr>
      <w:keepNext/>
      <w:keepLines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704">
    <w:name w:val="Heading 2"/>
    <w:basedOn w:val="702"/>
    <w:uiPriority w:val="9"/>
    <w:unhideWhenUsed/>
    <w:qFormat/>
    <w:pPr>
      <w:keepNext/>
      <w:keepLines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705">
    <w:name w:val="Heading 3"/>
    <w:basedOn w:val="702"/>
    <w:uiPriority w:val="9"/>
    <w:unhideWhenUsed/>
    <w:qFormat/>
    <w:pPr>
      <w:keepNext/>
      <w:keepLines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706">
    <w:name w:val="Heading 4"/>
    <w:basedOn w:val="702"/>
    <w:uiPriority w:val="9"/>
    <w:unhideWhenUsed/>
    <w:qFormat/>
    <w:pPr>
      <w:keepNext/>
      <w:keepLines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707">
    <w:name w:val="Heading 5"/>
    <w:basedOn w:val="702"/>
    <w:uiPriority w:val="9"/>
    <w:unhideWhenUsed/>
    <w:qFormat/>
    <w:pPr>
      <w:keepNext/>
      <w:keepLines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708">
    <w:name w:val="Heading 6"/>
    <w:basedOn w:val="702"/>
    <w:uiPriority w:val="9"/>
    <w:unhideWhenUsed/>
    <w:qFormat/>
    <w:pPr>
      <w:keepNext/>
      <w:keepLines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709">
    <w:name w:val="Heading 7"/>
    <w:basedOn w:val="702"/>
    <w:uiPriority w:val="9"/>
    <w:unhideWhenUsed/>
    <w:qFormat/>
    <w:pPr>
      <w:keepNext/>
      <w:keepLines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710">
    <w:name w:val="Heading 8"/>
    <w:basedOn w:val="702"/>
    <w:uiPriority w:val="9"/>
    <w:unhideWhenUsed/>
    <w:qFormat/>
    <w:pPr>
      <w:keepNext/>
      <w:keepLines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711">
    <w:name w:val="Heading 9"/>
    <w:basedOn w:val="702"/>
    <w:uiPriority w:val="9"/>
    <w:unhideWhenUsed/>
    <w:qFormat/>
    <w:pPr>
      <w:keepNext/>
      <w:keepLines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12">
    <w:name w:val="Heading 1 Char"/>
    <w:basedOn w:val="735"/>
    <w:uiPriority w:val="9"/>
    <w:qFormat/>
    <w:rPr>
      <w:rFonts w:ascii="Arial" w:hAnsi="Arial" w:eastAsia="Arial" w:cs="Arial"/>
      <w:sz w:val="40"/>
      <w:szCs w:val="40"/>
    </w:rPr>
  </w:style>
  <w:style w:type="character" w:styleId="713">
    <w:name w:val="Heading 2 Char"/>
    <w:basedOn w:val="735"/>
    <w:uiPriority w:val="9"/>
    <w:qFormat/>
    <w:rPr>
      <w:rFonts w:ascii="Arial" w:hAnsi="Arial" w:eastAsia="Arial" w:cs="Arial"/>
      <w:sz w:val="34"/>
    </w:rPr>
  </w:style>
  <w:style w:type="character" w:styleId="714">
    <w:name w:val="Heading 3 Char"/>
    <w:basedOn w:val="735"/>
    <w:uiPriority w:val="9"/>
    <w:qFormat/>
    <w:rPr>
      <w:rFonts w:ascii="Arial" w:hAnsi="Arial" w:eastAsia="Arial" w:cs="Arial"/>
      <w:sz w:val="30"/>
      <w:szCs w:val="30"/>
    </w:rPr>
  </w:style>
  <w:style w:type="character" w:styleId="715">
    <w:name w:val="Heading 4 Char"/>
    <w:basedOn w:val="735"/>
    <w:uiPriority w:val="9"/>
    <w:qFormat/>
    <w:rPr>
      <w:rFonts w:ascii="Arial" w:hAnsi="Arial" w:eastAsia="Arial" w:cs="Arial"/>
      <w:b/>
      <w:bCs/>
      <w:sz w:val="26"/>
      <w:szCs w:val="26"/>
    </w:rPr>
  </w:style>
  <w:style w:type="character" w:styleId="716">
    <w:name w:val="Heading 5 Char"/>
    <w:basedOn w:val="735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717">
    <w:name w:val="Heading 6 Char"/>
    <w:basedOn w:val="735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718">
    <w:name w:val="Heading 7 Char"/>
    <w:basedOn w:val="735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719">
    <w:name w:val="Heading 8 Char"/>
    <w:basedOn w:val="735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720">
    <w:name w:val="Heading 9 Char"/>
    <w:basedOn w:val="735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721">
    <w:name w:val="Title Char"/>
    <w:basedOn w:val="735"/>
    <w:uiPriority w:val="10"/>
    <w:qFormat/>
    <w:rPr>
      <w:sz w:val="48"/>
      <w:szCs w:val="48"/>
    </w:rPr>
  </w:style>
  <w:style w:type="character" w:styleId="722">
    <w:name w:val="Subtitle Char"/>
    <w:basedOn w:val="735"/>
    <w:uiPriority w:val="11"/>
    <w:qFormat/>
    <w:rPr>
      <w:sz w:val="24"/>
      <w:szCs w:val="24"/>
    </w:rPr>
  </w:style>
  <w:style w:type="character" w:styleId="723">
    <w:name w:val="Quote Char"/>
    <w:uiPriority w:val="29"/>
    <w:qFormat/>
    <w:rPr>
      <w:i/>
    </w:rPr>
  </w:style>
  <w:style w:type="character" w:styleId="724">
    <w:name w:val="Intense Quote Char"/>
    <w:uiPriority w:val="30"/>
    <w:qFormat/>
    <w:rPr>
      <w:i/>
    </w:rPr>
  </w:style>
  <w:style w:type="character" w:styleId="725">
    <w:name w:val="Header Char"/>
    <w:basedOn w:val="735"/>
    <w:uiPriority w:val="99"/>
    <w:qFormat/>
  </w:style>
  <w:style w:type="character" w:styleId="726">
    <w:name w:val="Footer Char"/>
    <w:basedOn w:val="735"/>
    <w:uiPriority w:val="99"/>
    <w:qFormat/>
  </w:style>
  <w:style w:type="character" w:styleId="727">
    <w:name w:val="Caption Char"/>
    <w:uiPriority w:val="99"/>
    <w:qFormat/>
  </w:style>
  <w:style w:type="character" w:styleId="728">
    <w:name w:val="Hyperlink"/>
    <w:uiPriority w:val="99"/>
    <w:unhideWhenUsed/>
    <w:rPr>
      <w:color w:val="0000ff" w:themeColor="hyperlink"/>
      <w:u w:val="single"/>
    </w:rPr>
  </w:style>
  <w:style w:type="character" w:styleId="729">
    <w:name w:val="Footnote Text Char"/>
    <w:uiPriority w:val="99"/>
    <w:qFormat/>
    <w:rPr>
      <w:sz w:val="18"/>
    </w:rPr>
  </w:style>
  <w:style w:type="character" w:styleId="730">
    <w:name w:val="Символ сноски"/>
    <w:uiPriority w:val="99"/>
    <w:unhideWhenUsed/>
    <w:qFormat/>
    <w:rPr>
      <w:vertAlign w:val="superscript"/>
    </w:rPr>
  </w:style>
  <w:style w:type="character" w:styleId="731">
    <w:name w:val="footnote reference"/>
    <w:rPr>
      <w:vertAlign w:val="superscript"/>
    </w:rPr>
  </w:style>
  <w:style w:type="character" w:styleId="732">
    <w:name w:val="Endnote Text Char"/>
    <w:uiPriority w:val="99"/>
    <w:qFormat/>
    <w:rPr>
      <w:sz w:val="20"/>
    </w:rPr>
  </w:style>
  <w:style w:type="character" w:styleId="733">
    <w:name w:val="Символ концевой сноски"/>
    <w:uiPriority w:val="99"/>
    <w:semiHidden/>
    <w:unhideWhenUsed/>
    <w:qFormat/>
    <w:rPr>
      <w:vertAlign w:val="superscript"/>
    </w:rPr>
  </w:style>
  <w:style w:type="character" w:styleId="734">
    <w:name w:val="endnote reference"/>
    <w:rPr>
      <w:vertAlign w:val="superscript"/>
    </w:rPr>
  </w:style>
  <w:style w:type="character" w:styleId="735" w:default="1">
    <w:name w:val="Default Paragraph Font"/>
    <w:uiPriority w:val="1"/>
    <w:semiHidden/>
    <w:unhideWhenUsed/>
    <w:qFormat/>
  </w:style>
  <w:style w:type="character" w:styleId="736" w:customStyle="1">
    <w:name w:val="Верхний колонтитул Знак"/>
    <w:basedOn w:val="735"/>
    <w:uiPriority w:val="99"/>
    <w:qFormat/>
  </w:style>
  <w:style w:type="character" w:styleId="737" w:customStyle="1">
    <w:name w:val="Нижний колонтитул Знак"/>
    <w:basedOn w:val="735"/>
    <w:uiPriority w:val="99"/>
    <w:semiHidden/>
    <w:qFormat/>
  </w:style>
  <w:style w:type="character" w:styleId="738" w:customStyle="1">
    <w:name w:val="Текст выноски Знак"/>
    <w:basedOn w:val="735"/>
    <w:uiPriority w:val="99"/>
    <w:semiHidden/>
    <w:qFormat/>
    <w:rPr>
      <w:rFonts w:ascii="Tahoma" w:hAnsi="Tahoma" w:cs="Tahoma"/>
      <w:sz w:val="16"/>
      <w:szCs w:val="16"/>
    </w:rPr>
  </w:style>
  <w:style w:type="character" w:styleId="739">
    <w:name w:val="Internet Link"/>
    <w:basedOn w:val="735"/>
    <w:uiPriority w:val="99"/>
    <w:semiHidden/>
    <w:unhideWhenUsed/>
    <w:qFormat/>
    <w:rPr>
      <w:color w:val="0000ff"/>
      <w:u w:val="single"/>
    </w:rPr>
  </w:style>
  <w:style w:type="paragraph" w:styleId="740">
    <w:name w:val="Заголовок"/>
    <w:basedOn w:val="702"/>
    <w:next w:val="741"/>
    <w:qFormat/>
    <w:pPr>
      <w:keepNext/>
      <w:spacing w:before="240" w:after="120"/>
    </w:pPr>
    <w:rPr>
      <w:rFonts w:ascii="Liberation Sans" w:hAnsi="Liberation Sans" w:eastAsia="Tahoma" w:cs="Noto Sans"/>
      <w:sz w:val="28"/>
      <w:szCs w:val="28"/>
    </w:rPr>
  </w:style>
  <w:style w:type="paragraph" w:styleId="741">
    <w:name w:val="Body Text"/>
    <w:basedOn w:val="702"/>
    <w:pPr>
      <w:spacing w:before="0" w:after="140" w:line="276" w:lineRule="auto"/>
    </w:pPr>
  </w:style>
  <w:style w:type="paragraph" w:styleId="742">
    <w:name w:val="List"/>
    <w:basedOn w:val="741"/>
    <w:rPr>
      <w:rFonts w:cs="Noto Sans"/>
    </w:rPr>
  </w:style>
  <w:style w:type="paragraph" w:styleId="743">
    <w:name w:val="Caption"/>
    <w:basedOn w:val="702"/>
    <w:link w:val="727"/>
    <w:qFormat/>
    <w:pPr>
      <w:suppressLineNumbers/>
      <w:spacing w:before="120" w:after="120"/>
    </w:pPr>
    <w:rPr>
      <w:rFonts w:cs="Noto Sans"/>
      <w:i/>
      <w:iCs/>
      <w:sz w:val="24"/>
      <w:szCs w:val="24"/>
    </w:rPr>
  </w:style>
  <w:style w:type="paragraph" w:styleId="744">
    <w:name w:val="Указатель"/>
    <w:basedOn w:val="702"/>
    <w:qFormat/>
    <w:pPr>
      <w:suppressLineNumbers/>
    </w:pPr>
    <w:rPr>
      <w:rFonts w:cs="Noto Sans"/>
    </w:rPr>
  </w:style>
  <w:style w:type="paragraph" w:styleId="745">
    <w:name w:val="Заголовок (user)"/>
    <w:basedOn w:val="702"/>
    <w:next w:val="741"/>
    <w:qFormat/>
    <w:pPr>
      <w:keepNext/>
      <w:spacing w:before="240" w:after="120"/>
    </w:pPr>
    <w:rPr>
      <w:rFonts w:ascii="Liberation Sans" w:hAnsi="Liberation Sans" w:eastAsia="Tahoma" w:cs="Noto Sans"/>
      <w:sz w:val="28"/>
      <w:szCs w:val="28"/>
    </w:rPr>
  </w:style>
  <w:style w:type="paragraph" w:styleId="746">
    <w:name w:val="Указатель (user)"/>
    <w:basedOn w:val="702"/>
    <w:qFormat/>
    <w:pPr>
      <w:suppressLineNumbers/>
    </w:pPr>
    <w:rPr>
      <w:rFonts w:cs="Noto Sans"/>
    </w:rPr>
  </w:style>
  <w:style w:type="paragraph" w:styleId="747">
    <w:name w:val="List Paragraph"/>
    <w:basedOn w:val="702"/>
    <w:uiPriority w:val="34"/>
    <w:qFormat/>
    <w:pPr>
      <w:spacing w:before="0" w:after="0"/>
      <w:ind w:left="720"/>
      <w:contextualSpacing/>
    </w:pPr>
  </w:style>
  <w:style w:type="paragraph" w:styleId="748">
    <w:name w:val="No Spacing"/>
    <w:uiPriority w:val="1"/>
    <w:qFormat/>
    <w:pPr>
      <w:widowControl/>
      <w:spacing w:before="0" w:after="0" w:line="240" w:lineRule="auto"/>
      <w:jc w:val="left"/>
    </w:pPr>
    <w:rPr>
      <w:rFonts w:ascii="Calibri" w:hAnsi="Calibri" w:eastAsia="Calibri" w:cs="Arial" w:asciiTheme="minorHAnsi" w:hAnsiTheme="minorHAnsi" w:eastAsiaTheme="minorHAnsi" w:cstheme="minorBidi"/>
      <w:color w:val="auto"/>
      <w:sz w:val="22"/>
      <w:szCs w:val="22"/>
      <w:lang w:val="ru-RU" w:eastAsia="en-US" w:bidi="ar-SA"/>
    </w:rPr>
  </w:style>
  <w:style w:type="paragraph" w:styleId="749">
    <w:name w:val="Title"/>
    <w:basedOn w:val="702"/>
    <w:uiPriority w:val="10"/>
    <w:qFormat/>
    <w:pPr>
      <w:spacing w:before="300" w:after="200"/>
      <w:contextualSpacing/>
    </w:pPr>
    <w:rPr>
      <w:sz w:val="48"/>
      <w:szCs w:val="48"/>
    </w:rPr>
  </w:style>
  <w:style w:type="paragraph" w:styleId="750">
    <w:name w:val="Subtitle"/>
    <w:basedOn w:val="702"/>
    <w:uiPriority w:val="11"/>
    <w:qFormat/>
    <w:pPr>
      <w:spacing w:before="200" w:after="200"/>
    </w:pPr>
    <w:rPr>
      <w:sz w:val="24"/>
      <w:szCs w:val="24"/>
    </w:rPr>
  </w:style>
  <w:style w:type="paragraph" w:styleId="751">
    <w:name w:val="Quote"/>
    <w:basedOn w:val="702"/>
    <w:uiPriority w:val="29"/>
    <w:qFormat/>
    <w:pPr>
      <w:ind w:left="720" w:right="720"/>
    </w:pPr>
    <w:rPr>
      <w:i/>
    </w:rPr>
  </w:style>
  <w:style w:type="paragraph" w:styleId="752">
    <w:name w:val="Intense Quote"/>
    <w:basedOn w:val="702"/>
    <w:uiPriority w:val="30"/>
    <w:qFormat/>
    <w:pPr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  <w:shd w:val="clear" w:color="auto" w:fill="f2f2f2"/>
      <w:spacing w:before="0" w:after="0"/>
      <w:ind w:left="720" w:right="720"/>
    </w:pPr>
    <w:rPr>
      <w:i/>
    </w:rPr>
  </w:style>
  <w:style w:type="paragraph" w:styleId="753">
    <w:name w:val="footnote text"/>
    <w:basedOn w:val="702"/>
    <w:uiPriority w:val="99"/>
    <w:semiHidden/>
    <w:unhideWhenUsed/>
    <w:pPr>
      <w:spacing w:before="0" w:after="40" w:line="240" w:lineRule="auto"/>
    </w:pPr>
    <w:rPr>
      <w:sz w:val="18"/>
    </w:rPr>
  </w:style>
  <w:style w:type="paragraph" w:styleId="754">
    <w:name w:val="endnote text"/>
    <w:basedOn w:val="702"/>
    <w:uiPriority w:val="99"/>
    <w:semiHidden/>
    <w:unhideWhenUsed/>
    <w:pPr>
      <w:spacing w:before="0" w:after="0" w:line="240" w:lineRule="auto"/>
    </w:pPr>
    <w:rPr>
      <w:sz w:val="20"/>
    </w:rPr>
  </w:style>
  <w:style w:type="paragraph" w:styleId="755">
    <w:name w:val="toc 1"/>
    <w:basedOn w:val="702"/>
    <w:uiPriority w:val="39"/>
    <w:unhideWhenUsed/>
    <w:pPr>
      <w:spacing w:before="0" w:after="57"/>
      <w:ind w:left="0" w:right="0" w:firstLine="0"/>
    </w:pPr>
  </w:style>
  <w:style w:type="paragraph" w:styleId="756">
    <w:name w:val="toc 2"/>
    <w:basedOn w:val="702"/>
    <w:uiPriority w:val="39"/>
    <w:unhideWhenUsed/>
    <w:pPr>
      <w:spacing w:before="0" w:after="57"/>
      <w:ind w:left="283" w:right="0" w:firstLine="0"/>
    </w:pPr>
  </w:style>
  <w:style w:type="paragraph" w:styleId="757">
    <w:name w:val="toc 3"/>
    <w:basedOn w:val="702"/>
    <w:uiPriority w:val="39"/>
    <w:unhideWhenUsed/>
    <w:pPr>
      <w:spacing w:before="0" w:after="57"/>
      <w:ind w:left="567" w:right="0" w:firstLine="0"/>
    </w:pPr>
  </w:style>
  <w:style w:type="paragraph" w:styleId="758">
    <w:name w:val="toc 4"/>
    <w:basedOn w:val="702"/>
    <w:uiPriority w:val="39"/>
    <w:unhideWhenUsed/>
    <w:pPr>
      <w:spacing w:before="0" w:after="57"/>
      <w:ind w:left="850" w:right="0" w:firstLine="0"/>
    </w:pPr>
  </w:style>
  <w:style w:type="paragraph" w:styleId="759">
    <w:name w:val="toc 5"/>
    <w:basedOn w:val="702"/>
    <w:uiPriority w:val="39"/>
    <w:unhideWhenUsed/>
    <w:pPr>
      <w:spacing w:before="0" w:after="57"/>
      <w:ind w:left="1134" w:right="0" w:firstLine="0"/>
    </w:pPr>
  </w:style>
  <w:style w:type="paragraph" w:styleId="760">
    <w:name w:val="toc 6"/>
    <w:basedOn w:val="702"/>
    <w:uiPriority w:val="39"/>
    <w:unhideWhenUsed/>
    <w:pPr>
      <w:spacing w:before="0" w:after="57"/>
      <w:ind w:left="1417" w:right="0" w:firstLine="0"/>
    </w:pPr>
  </w:style>
  <w:style w:type="paragraph" w:styleId="761">
    <w:name w:val="toc 7"/>
    <w:basedOn w:val="702"/>
    <w:uiPriority w:val="39"/>
    <w:unhideWhenUsed/>
    <w:pPr>
      <w:spacing w:before="0" w:after="57"/>
      <w:ind w:left="1701" w:right="0" w:firstLine="0"/>
    </w:pPr>
  </w:style>
  <w:style w:type="paragraph" w:styleId="762">
    <w:name w:val="toc 8"/>
    <w:basedOn w:val="702"/>
    <w:uiPriority w:val="39"/>
    <w:unhideWhenUsed/>
    <w:pPr>
      <w:spacing w:before="0" w:after="57"/>
      <w:ind w:left="1984" w:right="0" w:firstLine="0"/>
    </w:pPr>
  </w:style>
  <w:style w:type="paragraph" w:styleId="763">
    <w:name w:val="toc 9"/>
    <w:basedOn w:val="702"/>
    <w:uiPriority w:val="39"/>
    <w:unhideWhenUsed/>
    <w:pPr>
      <w:spacing w:before="0" w:after="57"/>
      <w:ind w:left="2268" w:right="0" w:firstLine="0"/>
    </w:pPr>
  </w:style>
  <w:style w:type="paragraph" w:styleId="764">
    <w:name w:val="index heading"/>
    <w:basedOn w:val="745"/>
  </w:style>
  <w:style w:type="paragraph" w:styleId="765">
    <w:name w:val="TOC Heading"/>
    <w:uiPriority w:val="39"/>
    <w:unhideWhenUsed/>
    <w:qFormat/>
    <w:pPr>
      <w:widowControl/>
      <w:spacing w:before="0" w:after="0"/>
      <w:jc w:val="left"/>
    </w:pPr>
    <w:rPr>
      <w:rFonts w:ascii="Calibri" w:hAnsi="Calibri" w:eastAsia="Calibri" w:cs="Arial" w:asciiTheme="minorHAnsi" w:hAnsiTheme="minorHAnsi" w:eastAsiaTheme="minorHAnsi" w:cstheme="minorBidi"/>
      <w:color w:val="auto"/>
      <w:sz w:val="22"/>
      <w:szCs w:val="22"/>
      <w:lang w:val="ru-RU" w:eastAsia="en-US" w:bidi="ar-SA"/>
    </w:rPr>
  </w:style>
  <w:style w:type="paragraph" w:styleId="766">
    <w:name w:val="table of figures"/>
    <w:basedOn w:val="702"/>
    <w:uiPriority w:val="99"/>
    <w:unhideWhenUsed/>
    <w:pPr>
      <w:spacing w:before="0" w:after="0" w:afterAutospacing="0"/>
    </w:pPr>
  </w:style>
  <w:style w:type="paragraph" w:styleId="767">
    <w:name w:val="Колонтитул"/>
    <w:basedOn w:val="702"/>
    <w:qFormat/>
  </w:style>
  <w:style w:type="paragraph" w:styleId="768">
    <w:name w:val="Header and Footer"/>
    <w:basedOn w:val="702"/>
    <w:qFormat/>
  </w:style>
  <w:style w:type="paragraph" w:styleId="769">
    <w:name w:val="Header"/>
    <w:basedOn w:val="702"/>
    <w:uiPriority w:val="99"/>
    <w:unhideWhenUsed/>
    <w:pPr>
      <w:tabs>
        <w:tab w:val="clear" w:pos="708" w:leader="none"/>
        <w:tab w:val="center" w:pos="4677" w:leader="none"/>
        <w:tab w:val="right" w:pos="9355" w:leader="none"/>
      </w:tabs>
      <w:spacing w:before="0" w:after="0" w:line="240" w:lineRule="auto"/>
    </w:pPr>
  </w:style>
  <w:style w:type="paragraph" w:styleId="770">
    <w:name w:val="Footer"/>
    <w:basedOn w:val="702"/>
    <w:uiPriority w:val="99"/>
    <w:semiHidden/>
    <w:unhideWhenUsed/>
    <w:pPr>
      <w:tabs>
        <w:tab w:val="clear" w:pos="708" w:leader="none"/>
        <w:tab w:val="center" w:pos="4677" w:leader="none"/>
        <w:tab w:val="right" w:pos="9355" w:leader="none"/>
      </w:tabs>
      <w:spacing w:before="0" w:after="0" w:line="240" w:lineRule="auto"/>
    </w:pPr>
  </w:style>
  <w:style w:type="paragraph" w:styleId="771">
    <w:name w:val="Balloon Text"/>
    <w:basedOn w:val="702"/>
    <w:uiPriority w:val="99"/>
    <w:semiHidden/>
    <w:unhideWhenUsed/>
    <w:qFormat/>
    <w:pPr>
      <w:spacing w:before="0" w:after="0" w:line="240" w:lineRule="auto"/>
    </w:pPr>
    <w:rPr>
      <w:rFonts w:ascii="Tahoma" w:hAnsi="Tahoma" w:cs="Tahoma"/>
      <w:sz w:val="16"/>
      <w:szCs w:val="16"/>
    </w:rPr>
  </w:style>
  <w:style w:type="paragraph" w:styleId="772">
    <w:name w:val="Содержимое таблицы"/>
    <w:basedOn w:val="702"/>
    <w:qFormat/>
    <w:pPr>
      <w:widowControl w:val="off"/>
      <w:suppressLineNumbers/>
    </w:pPr>
  </w:style>
  <w:style w:type="paragraph" w:styleId="773">
    <w:name w:val="Заголовок таблицы"/>
    <w:basedOn w:val="772"/>
    <w:qFormat/>
    <w:pPr>
      <w:suppressLineNumbers/>
      <w:jc w:val="center"/>
    </w:pPr>
    <w:rPr>
      <w:b/>
      <w:bCs/>
    </w:rPr>
  </w:style>
  <w:style w:type="paragraph" w:styleId="774">
    <w:name w:val="Содержимое таблицы (user)"/>
    <w:basedOn w:val="702"/>
    <w:qFormat/>
    <w:pPr>
      <w:widowControl w:val="off"/>
      <w:suppressLineNumbers/>
    </w:pPr>
  </w:style>
  <w:style w:type="paragraph" w:styleId="775">
    <w:name w:val="Заголовок таблицы (user)"/>
    <w:basedOn w:val="774"/>
    <w:qFormat/>
    <w:pPr>
      <w:suppressLineNumbers/>
      <w:jc w:val="center"/>
    </w:pPr>
    <w:rPr>
      <w:b/>
      <w:bCs/>
    </w:rPr>
  </w:style>
  <w:style w:type="numbering" w:styleId="776" w:default="1">
    <w:name w:val="Без списка"/>
    <w:uiPriority w:val="99"/>
    <w:semiHidden/>
    <w:unhideWhenUsed/>
    <w:qFormat/>
  </w:style>
  <w:style w:type="table" w:styleId="777">
    <w:name w:val="Table Grid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78">
    <w:name w:val="Table Grid Light"/>
    <w:uiPriority w:val="59"/>
    <w:pPr>
      <w:spacing w:after="0" w:line="240" w:lineRule="auto"/>
    </w:pPr>
    <w:tblP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79">
    <w:name w:val="Plain Table 1"/>
    <w:uiPriority w:val="59"/>
    <w:pPr>
      <w:spacing w:after="0" w:line="240" w:lineRule="auto"/>
    </w:pPr>
    <w:tblP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fill="f2f2f2" w:themeFill="text1" w:themeFillTint="00"/>
      </w:tcPr>
    </w:tblStylePr>
    <w:tblStylePr w:type="band1Vert">
      <w:tcPr>
        <w:shd w:val="clear" w:color="ffffff" w:fill="f2f2f2" w:themeFill="text1" w:themeFillTint="00"/>
      </w:tcPr>
    </w:tblStylePr>
    <w:tblStylePr w:type="firstCol">
      <w:rPr>
        <w:b/>
        <w:sz w:val="22"/>
      </w:rPr>
    </w:tblStylePr>
    <w:tblStylePr w:type="firstRow">
      <w:rPr>
        <w:b/>
        <w:sz w:val="22"/>
      </w:rPr>
    </w:tblStylePr>
    <w:tblStylePr w:type="lastCol">
      <w:rPr>
        <w:b/>
        <w:sz w:val="22"/>
      </w:rPr>
    </w:tblStylePr>
    <w:tblStylePr w:type="lastRow">
      <w:rPr>
        <w:b/>
        <w:sz w:val="22"/>
      </w:rPr>
    </w:tblStylePr>
  </w:style>
  <w:style w:type="table" w:styleId="780">
    <w:name w:val="Plain Table 2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sz w:val="22"/>
      </w:rPr>
    </w:tblStylePr>
    <w:tblStylePr w:type="firstRow">
      <w:rPr>
        <w:b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b/>
        <w:sz w:val="22"/>
      </w:rPr>
    </w:tblStylePr>
    <w:tblStylePr w:type="lastRow">
      <w:rPr>
        <w:b/>
        <w:sz w:val="22"/>
      </w:rPr>
    </w:tblStylePr>
  </w:style>
  <w:style w:type="table" w:styleId="781">
    <w:name w:val="Plain Table 3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sz w:val="22"/>
      </w:rPr>
      <w:tcPr>
        <w:shd w:val="clear" w:color="ffffff" w:fill="f2f2f2" w:themeFill="text1" w:themeFillTint="00"/>
      </w:tcPr>
    </w:tblStylePr>
    <w:tblStylePr w:type="band1Vert">
      <w:rPr>
        <w:sz w:val="22"/>
      </w:rPr>
      <w:tcPr>
        <w:shd w:val="clear" w:color="ffffff" w:fill="f2f2f2" w:themeFill="text1" w:themeFillTint="00"/>
      </w:tcPr>
    </w:tblStylePr>
    <w:tblStylePr w:type="firstCol">
      <w:rPr>
        <w:b/>
        <w:caps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</w:rPr>
    </w:tblStylePr>
    <w:tblStylePr w:type="lastRow">
      <w:rPr>
        <w:b/>
        <w:caps/>
      </w:rPr>
    </w:tblStylePr>
  </w:style>
  <w:style w:type="table" w:styleId="782">
    <w:name w:val="Plain Table 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sz w:val="22"/>
      </w:rPr>
      <w:tcPr>
        <w:shd w:val="clear" w:color="ffffff" w:fill="f2f2f2" w:themeFill="text1" w:themeFillTint="00"/>
      </w:tcPr>
    </w:tblStylePr>
    <w:tblStylePr w:type="band1Vert">
      <w:rPr>
        <w:sz w:val="22"/>
      </w:rPr>
      <w:tcPr>
        <w:shd w:val="clear" w:color="ffffff" w:fill="f2f2f2" w:themeFill="text1" w:themeFillTint="00"/>
      </w:tcPr>
    </w:tblStylePr>
    <w:tblStylePr w:type="firstCol">
      <w:rPr>
        <w:b/>
      </w:rPr>
    </w:tblStylePr>
    <w:tblStylePr w:type="firstRow">
      <w:rPr>
        <w:b/>
      </w:rPr>
    </w:tblStylePr>
    <w:tblStylePr w:type="lastCol">
      <w:rPr>
        <w:b/>
      </w:rPr>
    </w:tblStylePr>
    <w:tblStylePr w:type="lastRow">
      <w:rPr>
        <w:b/>
      </w:rPr>
    </w:tblStylePr>
  </w:style>
  <w:style w:type="table" w:styleId="783">
    <w:name w:val="Plain Table 5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sz w:val="22"/>
      </w:rPr>
      <w:tcPr>
        <w:shd w:val="clear" w:color="ffffff" w:fill="f2f2f2" w:themeFill="text1" w:themeFillTint="00"/>
      </w:tcPr>
    </w:tblStylePr>
    <w:tblStylePr w:type="band1Vert">
      <w:rPr>
        <w:sz w:val="22"/>
      </w:rPr>
      <w:tcPr>
        <w:shd w:val="clear" w:color="ffffff" w:fill="f2f2f2" w:themeFill="text1" w:themeFillTint="00"/>
      </w:tcPr>
    </w:tblStylePr>
    <w:tblStylePr w:type="firstCol">
      <w:rPr>
        <w:i/>
      </w:rPr>
      <w:pPr>
        <w:jc w:val="right"/>
      </w:pPr>
      <w:tcPr>
        <w:tcBorders>
          <w:right w:val="single" w:color="404040" w:sz="4" w:space="0"/>
        </w:tcBorders>
        <w:shd w:val="clear" w:color="ffffff"/>
      </w:tcPr>
    </w:tblStylePr>
    <w:tblStylePr w:type="firstRow">
      <w:rPr>
        <w:i/>
      </w:rPr>
      <w:tcPr>
        <w:tcBorders>
          <w:left w:val="none" w:color="000000" w:sz="4" w:space="0"/>
          <w:bottom w:val="single" w:color="404040" w:sz="4" w:space="0"/>
          <w:right w:val="none" w:color="000000" w:sz="4" w:space="0"/>
        </w:tcBorders>
        <w:shd w:val="clear" w:color="ffffff"/>
      </w:tcPr>
    </w:tblStylePr>
    <w:tblStylePr w:type="lastCol">
      <w:rPr>
        <w:i/>
      </w:rPr>
      <w:tcPr>
        <w:tcBorders>
          <w:left w:val="single" w:color="404040" w:sz="4" w:space="0"/>
        </w:tcBorders>
        <w:shd w:val="clear" w:color="ffffff"/>
      </w:tcPr>
    </w:tblStylePr>
    <w:tblStylePr w:type="lastRow">
      <w:rPr>
        <w:i/>
      </w:rPr>
      <w:tcPr>
        <w:tcBorders>
          <w:top w:val="single" w:color="404040" w:sz="4" w:space="0"/>
          <w:left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84">
    <w:name w:val="Grid Table 1 Light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sz w:val="22"/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</w:rPr>
    </w:tblStylePr>
    <w:tblStylePr w:type="firstRow">
      <w:rPr>
        <w:b/>
      </w:rPr>
      <w:tcPr>
        <w:tcBorders>
          <w:bottom w:val="single" w:color="000000" w:themeColor="text1" w:sz="12" w:space="0"/>
        </w:tcBorders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785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sz w:val="22"/>
      </w:rPr>
      <w:tcPr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</w:rPr>
    </w:tblStylePr>
    <w:tblStylePr w:type="firstRow">
      <w:rPr>
        <w:b/>
      </w:rPr>
      <w:tcPr>
        <w:tcBorders>
          <w:bottom w:val="single" w:color="000000" w:themeColor="accent1" w:sz="12" w:space="0"/>
        </w:tcBorders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786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sz w:val="22"/>
      </w:rPr>
      <w:tcPr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</w:tcPr>
    </w:tblStylePr>
    <w:tblStylePr w:type="firstCol">
      <w:rPr>
        <w:b/>
      </w:rPr>
    </w:tblStylePr>
    <w:tblStylePr w:type="firstRow">
      <w:rPr>
        <w:b/>
      </w:rPr>
      <w:tcPr>
        <w:tcBorders>
          <w:bottom w:val="single" w:color="000000" w:themeColor="accent2" w:sz="12" w:space="0"/>
        </w:tcBorders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787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sz w:val="22"/>
      </w:rPr>
      <w:tcPr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</w:tcPr>
    </w:tblStylePr>
    <w:tblStylePr w:type="firstCol">
      <w:rPr>
        <w:b/>
      </w:rPr>
    </w:tblStylePr>
    <w:tblStylePr w:type="firstRow">
      <w:rPr>
        <w:b/>
      </w:rPr>
      <w:tcPr>
        <w:tcBorders>
          <w:bottom w:val="single" w:color="000000" w:themeColor="accent3" w:sz="12" w:space="0"/>
        </w:tcBorders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788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sz w:val="22"/>
      </w:rPr>
      <w:tcPr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</w:tcPr>
    </w:tblStylePr>
    <w:tblStylePr w:type="firstCol">
      <w:rPr>
        <w:b/>
      </w:rPr>
    </w:tblStylePr>
    <w:tblStylePr w:type="firstRow">
      <w:rPr>
        <w:b/>
      </w:rPr>
      <w:tcPr>
        <w:tcBorders>
          <w:bottom w:val="single" w:color="000000" w:themeColor="accent4" w:sz="12" w:space="0"/>
        </w:tcBorders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789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sz w:val="22"/>
      </w:rPr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firstCol">
      <w:rPr>
        <w:b/>
      </w:rPr>
    </w:tblStylePr>
    <w:tblStylePr w:type="firstRow">
      <w:rPr>
        <w:b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790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sz w:val="22"/>
      </w:rPr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firstCol">
      <w:rPr>
        <w:b/>
      </w:rPr>
    </w:tblStylePr>
    <w:tblStylePr w:type="firstRow">
      <w:rPr>
        <w:b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791">
    <w:name w:val="Grid Table 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sz w:val="22"/>
      </w:rPr>
      <w:tcPr>
        <w:shd w:val="clear" w:color="ffffff" w:fill="cbcbcb" w:themeFill="text1" w:themeFillTint="34"/>
      </w:tcPr>
    </w:tblStylePr>
    <w:tblStylePr w:type="band1Vert">
      <w:rPr>
        <w:sz w:val="22"/>
      </w:rPr>
      <w:tcPr>
        <w:shd w:val="clear" w:color="ffffff" w:fill="cbcbcb" w:themeFill="text1" w:themeFillTint="34"/>
      </w:tcPr>
    </w:tblStylePr>
    <w:tblStylePr w:type="firstCol">
      <w:rPr>
        <w:b/>
      </w:r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single" w:color="000000" w:themeColor="text1" w:sz="12" w:space="0"/>
          <w:right w:val="none" w:color="000000" w:sz="4" w:space="0"/>
        </w:tcBorders>
        <w:shd w:val="clear" w:color="ffffff"/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92">
    <w:name w:val="Grid Table 2 - Accent 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sz w:val="22"/>
      </w:rPr>
      <w:tcPr>
        <w:shd w:val="clear" w:color="ffffff" w:fill="dae5f1" w:themeFill="accent1" w:themeFillTint="34"/>
      </w:tcPr>
    </w:tblStylePr>
    <w:tblStylePr w:type="band1Vert">
      <w:rPr>
        <w:sz w:val="22"/>
      </w:rPr>
      <w:tcPr>
        <w:shd w:val="clear" w:color="ffffff" w:fill="dae5f1" w:themeFill="accent1" w:themeFillTint="34"/>
      </w:tcPr>
    </w:tblStylePr>
    <w:tblStylePr w:type="firstCol">
      <w:rPr>
        <w:b/>
      </w:r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single" w:color="000000" w:themeColor="accent1" w:sz="12" w:space="0"/>
          <w:right w:val="none" w:color="000000" w:sz="4" w:space="0"/>
        </w:tcBorders>
        <w:shd w:val="clear" w:color="ffffff"/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93">
    <w:name w:val="Grid Table 2 - Accent 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sz w:val="22"/>
      </w:rPr>
      <w:tcPr>
        <w:shd w:val="clear" w:color="ffffff" w:fill="f2dcdb" w:themeFill="accent2" w:themeFillTint="32"/>
      </w:tcPr>
    </w:tblStylePr>
    <w:tblStylePr w:type="band1Vert">
      <w:rPr>
        <w:sz w:val="22"/>
      </w:rPr>
      <w:tcPr>
        <w:shd w:val="clear" w:color="ffffff" w:fill="f2dcdb" w:themeFill="accent2" w:themeFillTint="32"/>
      </w:tcPr>
    </w:tblStylePr>
    <w:tblStylePr w:type="firstCol">
      <w:rPr>
        <w:b/>
      </w:r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single" w:color="000000" w:themeColor="accent2" w:sz="12" w:space="0"/>
          <w:right w:val="none" w:color="000000" w:sz="4" w:space="0"/>
        </w:tcBorders>
        <w:shd w:val="clear" w:color="ffffff"/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94">
    <w:name w:val="Grid Table 2 - Accent 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sz w:val="22"/>
      </w:rPr>
      <w:tcPr>
        <w:shd w:val="clear" w:color="ffffff" w:fill="eaf0dd" w:themeFill="accent3" w:themeFillTint="34"/>
      </w:tcPr>
    </w:tblStylePr>
    <w:tblStylePr w:type="band1Vert">
      <w:rPr>
        <w:sz w:val="22"/>
      </w:rPr>
      <w:tcPr>
        <w:shd w:val="clear" w:color="ffffff" w:fill="eaf0dd" w:themeFill="accent3" w:themeFillTint="34"/>
      </w:tcPr>
    </w:tblStylePr>
    <w:tblStylePr w:type="firstCol">
      <w:rPr>
        <w:b/>
      </w:r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single" w:color="000000" w:themeColor="accent3" w:sz="12" w:space="0"/>
          <w:right w:val="none" w:color="000000" w:sz="4" w:space="0"/>
        </w:tcBorders>
        <w:shd w:val="clear" w:color="ffffff"/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95">
    <w:name w:val="Grid Table 2 - Accent 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sz w:val="22"/>
      </w:rPr>
      <w:tcPr>
        <w:shd w:val="clear" w:color="ffffff" w:fill="e5dfec" w:themeFill="accent4" w:themeFillTint="34"/>
      </w:tcPr>
    </w:tblStylePr>
    <w:tblStylePr w:type="band1Vert">
      <w:rPr>
        <w:sz w:val="22"/>
      </w:rPr>
      <w:tcPr>
        <w:shd w:val="clear" w:color="ffffff" w:fill="e5dfec" w:themeFill="accent4" w:themeFillTint="34"/>
      </w:tcPr>
    </w:tblStylePr>
    <w:tblStylePr w:type="firstCol">
      <w:rPr>
        <w:b/>
      </w:r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single" w:color="000000" w:themeColor="accent4" w:sz="12" w:space="0"/>
          <w:right w:val="none" w:color="000000" w:sz="4" w:space="0"/>
        </w:tcBorders>
        <w:shd w:val="clear" w:color="ffffff"/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96">
    <w:name w:val="Grid Table 2 - Accent 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sz w:val="22"/>
      </w:rPr>
      <w:tcPr>
        <w:shd w:val="clear" w:color="ffffff" w:fill="daeef3" w:themeFill="accent5" w:themeFillTint="34"/>
      </w:tcPr>
    </w:tblStylePr>
    <w:tblStylePr w:type="band1Vert">
      <w:rPr>
        <w:sz w:val="22"/>
      </w:rPr>
      <w:tcPr>
        <w:shd w:val="clear" w:color="ffffff" w:fill="daeef3" w:themeFill="accent5" w:themeFillTint="34"/>
      </w:tcPr>
    </w:tblStylePr>
    <w:tblStylePr w:type="firstCol">
      <w:rPr>
        <w:b/>
      </w:r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  <w:shd w:val="clear" w:color="ffffff"/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97">
    <w:name w:val="Grid Table 2 - Accent 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sz w:val="22"/>
      </w:rPr>
      <w:tcPr>
        <w:shd w:val="clear" w:color="ffffff" w:fill="fde9d8" w:themeFill="accent6" w:themeFillTint="34"/>
      </w:tcPr>
    </w:tblStylePr>
    <w:tblStylePr w:type="band1Vert">
      <w:rPr>
        <w:sz w:val="22"/>
      </w:rPr>
      <w:tcPr>
        <w:shd w:val="clear" w:color="ffffff" w:fill="fde9d8" w:themeFill="accent6" w:themeFillTint="34"/>
      </w:tcPr>
    </w:tblStylePr>
    <w:tblStylePr w:type="firstCol">
      <w:rPr>
        <w:b/>
      </w:r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  <w:shd w:val="clear" w:color="ffffff"/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98">
    <w:name w:val="Grid Table 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sz w:val="22"/>
      </w:rPr>
      <w:tcPr>
        <w:shd w:val="clear" w:color="ffffff" w:fill="cbcbcb" w:themeFill="text1" w:themeFillTint="34"/>
      </w:tcPr>
    </w:tblStylePr>
    <w:tblStylePr w:type="band1Vert">
      <w:rPr>
        <w:sz w:val="22"/>
      </w:rPr>
      <w:tcPr>
        <w:shd w:val="clear" w:color="ffffff" w:fill="cbcbcb" w:themeFill="text1" w:themeFillTint="34"/>
      </w:tcPr>
    </w:tblStylePr>
    <w:tblStylePr w:type="firstCol">
      <w:rPr>
        <w:i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99">
    <w:name w:val="Grid Table 3 - Accent 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sz w:val="22"/>
      </w:rPr>
      <w:tcPr>
        <w:shd w:val="clear" w:color="ffffff" w:fill="dae5f1" w:themeFill="accent1" w:themeFillTint="34"/>
      </w:tcPr>
    </w:tblStylePr>
    <w:tblStylePr w:type="band1Vert">
      <w:rPr>
        <w:sz w:val="22"/>
      </w:rPr>
      <w:tcPr>
        <w:shd w:val="clear" w:color="ffffff" w:fill="dae5f1" w:themeFill="accent1" w:themeFillTint="34"/>
      </w:tcPr>
    </w:tblStylePr>
    <w:tblStylePr w:type="firstCol">
      <w:rPr>
        <w:i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800">
    <w:name w:val="Grid Table 3 - Accent 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sz w:val="22"/>
      </w:rPr>
      <w:tcPr>
        <w:shd w:val="clear" w:color="ffffff" w:fill="f2dcdb" w:themeFill="accent2" w:themeFillTint="32"/>
      </w:tcPr>
    </w:tblStylePr>
    <w:tblStylePr w:type="band1Vert">
      <w:rPr>
        <w:sz w:val="22"/>
      </w:rPr>
      <w:tcPr>
        <w:shd w:val="clear" w:color="ffffff" w:fill="f2dcdb" w:themeFill="accent2" w:themeFillTint="32"/>
      </w:tcPr>
    </w:tblStylePr>
    <w:tblStylePr w:type="firstCol">
      <w:rPr>
        <w:i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801">
    <w:name w:val="Grid Table 3 - Accent 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sz w:val="22"/>
      </w:rPr>
      <w:tcPr>
        <w:shd w:val="clear" w:color="ffffff" w:fill="eaf0dd" w:themeFill="accent3" w:themeFillTint="34"/>
      </w:tcPr>
    </w:tblStylePr>
    <w:tblStylePr w:type="band1Vert">
      <w:rPr>
        <w:sz w:val="22"/>
      </w:rPr>
      <w:tcPr>
        <w:shd w:val="clear" w:color="ffffff" w:fill="eaf0dd" w:themeFill="accent3" w:themeFillTint="34"/>
      </w:tcPr>
    </w:tblStylePr>
    <w:tblStylePr w:type="firstCol">
      <w:rPr>
        <w:i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802">
    <w:name w:val="Grid Table 3 - Accent 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sz w:val="22"/>
      </w:rPr>
      <w:tcPr>
        <w:shd w:val="clear" w:color="ffffff" w:fill="e5dfec" w:themeFill="accent4" w:themeFillTint="34"/>
      </w:tcPr>
    </w:tblStylePr>
    <w:tblStylePr w:type="band1Vert">
      <w:rPr>
        <w:sz w:val="22"/>
      </w:rPr>
      <w:tcPr>
        <w:shd w:val="clear" w:color="ffffff" w:fill="e5dfec" w:themeFill="accent4" w:themeFillTint="34"/>
      </w:tcPr>
    </w:tblStylePr>
    <w:tblStylePr w:type="firstCol">
      <w:rPr>
        <w:i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803">
    <w:name w:val="Grid Table 3 - Accent 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sz w:val="22"/>
      </w:rPr>
      <w:tcPr>
        <w:shd w:val="clear" w:color="ffffff" w:fill="daeef3" w:themeFill="accent5" w:themeFillTint="34"/>
      </w:tcPr>
    </w:tblStylePr>
    <w:tblStylePr w:type="band1Vert">
      <w:rPr>
        <w:sz w:val="22"/>
      </w:rPr>
      <w:tcPr>
        <w:shd w:val="clear" w:color="ffffff" w:fill="daeef3" w:themeFill="accent5" w:themeFillTint="34"/>
      </w:tcPr>
    </w:tblStylePr>
    <w:tblStylePr w:type="firstCol">
      <w:rPr>
        <w:i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804">
    <w:name w:val="Grid Table 3 - Accent 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sz w:val="22"/>
      </w:rPr>
      <w:tcPr>
        <w:shd w:val="clear" w:color="ffffff" w:fill="fde9d8" w:themeFill="accent6" w:themeFillTint="34"/>
      </w:tcPr>
    </w:tblStylePr>
    <w:tblStylePr w:type="band1Vert">
      <w:rPr>
        <w:sz w:val="22"/>
      </w:rPr>
      <w:tcPr>
        <w:shd w:val="clear" w:color="ffffff" w:fill="fde9d8" w:themeFill="accent6" w:themeFillTint="34"/>
      </w:tcPr>
    </w:tblStylePr>
    <w:tblStylePr w:type="firstCol">
      <w:rPr>
        <w:i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805">
    <w:name w:val="Grid Table 4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sz w:val="22"/>
      </w:rPr>
      <w:tcPr>
        <w:shd w:val="clear" w:color="ffffff" w:fill="cbcbcb" w:themeFill="text1" w:themeFillTint="34"/>
      </w:tcPr>
    </w:tblStylePr>
    <w:tblStylePr w:type="band1Vert">
      <w:rPr>
        <w:sz w:val="22"/>
      </w:rPr>
      <w:tcPr>
        <w:shd w:val="clear" w:color="ffffff" w:fill="cbcbcb" w:themeFill="text1" w:themeFillTint="34"/>
      </w:tcPr>
    </w:tblStylePr>
    <w:tblStylePr w:type="firstCol">
      <w:rPr>
        <w:b/>
      </w:rPr>
    </w:tblStylePr>
    <w:tblStylePr w:type="firstRow">
      <w:rPr>
        <w:b/>
        <w:sz w:val="22"/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  <w:shd w:val="clear" w:color="ffffff" w:fill="000000" w:themeFill="text1"/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000000" w:themeColor="text1" w:sz="4" w:space="0"/>
        </w:tcBorders>
      </w:tcPr>
    </w:tblStylePr>
  </w:style>
  <w:style w:type="table" w:styleId="806">
    <w:name w:val="Grid Table 4 - Accent 1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sz w:val="22"/>
      </w:rPr>
      <w:tcPr>
        <w:shd w:val="clear" w:color="ffffff" w:fill="dce6f1" w:themeFill="accent1" w:themeFillTint="32"/>
      </w:tcPr>
    </w:tblStylePr>
    <w:tblStylePr w:type="band1Vert">
      <w:rPr>
        <w:sz w:val="22"/>
      </w:rPr>
      <w:tcPr>
        <w:shd w:val="clear" w:color="ffffff" w:fill="dce6f1" w:themeFill="accent1" w:themeFillTint="32"/>
      </w:tcPr>
    </w:tblStylePr>
    <w:tblStylePr w:type="firstCol">
      <w:rPr>
        <w:b/>
      </w:rPr>
    </w:tblStylePr>
    <w:tblStylePr w:type="firstRow">
      <w:rPr>
        <w:b/>
        <w:sz w:val="22"/>
      </w:rPr>
      <w:tcPr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  <w:shd w:val="clear" w:color="ffffff" w:fill="5d8dc2" w:themeFill="accent1" w:themeFillTint="EA"/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000000" w:themeColor="accent1" w:sz="4" w:space="0"/>
        </w:tcBorders>
      </w:tcPr>
    </w:tblStylePr>
  </w:style>
  <w:style w:type="table" w:styleId="807">
    <w:name w:val="Grid Table 4 - Accent 2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sz w:val="22"/>
      </w:rPr>
      <w:tcPr>
        <w:shd w:val="clear" w:color="ffffff" w:fill="f2dcdb" w:themeFill="accent2" w:themeFillTint="32"/>
      </w:tcPr>
    </w:tblStylePr>
    <w:tblStylePr w:type="band1Vert">
      <w:rPr>
        <w:sz w:val="22"/>
      </w:rPr>
      <w:tcPr>
        <w:shd w:val="clear" w:color="ffffff" w:fill="f2dcdb" w:themeFill="accent2" w:themeFillTint="32"/>
      </w:tcPr>
    </w:tblStylePr>
    <w:tblStylePr w:type="firstCol">
      <w:rPr>
        <w:b/>
      </w:rPr>
    </w:tblStylePr>
    <w:tblStylePr w:type="firstRow">
      <w:rPr>
        <w:b/>
        <w:sz w:val="22"/>
      </w:rPr>
      <w:tcPr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  <w:shd w:val="clear" w:color="ffffff" w:fill="d99694" w:themeFill="accent2" w:themeFillTint="97"/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000000" w:themeColor="accent2" w:sz="4" w:space="0"/>
        </w:tcBorders>
      </w:tcPr>
    </w:tblStylePr>
  </w:style>
  <w:style w:type="table" w:styleId="808">
    <w:name w:val="Grid Table 4 - Accent 3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sz w:val="22"/>
      </w:rPr>
      <w:tcPr>
        <w:shd w:val="clear" w:color="ffffff" w:fill="eaf0dd" w:themeFill="accent3" w:themeFillTint="34"/>
      </w:tcPr>
    </w:tblStylePr>
    <w:tblStylePr w:type="band1Vert">
      <w:rPr>
        <w:sz w:val="22"/>
      </w:rPr>
      <w:tcPr>
        <w:shd w:val="clear" w:color="ffffff" w:fill="eaf0dd" w:themeFill="accent3" w:themeFillTint="34"/>
      </w:tcPr>
    </w:tblStylePr>
    <w:tblStylePr w:type="firstCol">
      <w:rPr>
        <w:b/>
      </w:rPr>
    </w:tblStylePr>
    <w:tblStylePr w:type="firstRow">
      <w:rPr>
        <w:b/>
        <w:sz w:val="22"/>
      </w:rPr>
      <w:tcPr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  <w:shd w:val="clear" w:color="ffffff" w:fill="9bba59" w:themeFill="accent3" w:themeFillTint="FE"/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000000" w:themeColor="accent3" w:sz="4" w:space="0"/>
        </w:tcBorders>
      </w:tcPr>
    </w:tblStylePr>
  </w:style>
  <w:style w:type="table" w:styleId="809">
    <w:name w:val="Grid Table 4 - Accent 4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sz w:val="22"/>
      </w:rPr>
      <w:tcPr>
        <w:shd w:val="clear" w:color="ffffff" w:fill="e5dfec" w:themeFill="accent4" w:themeFillTint="34"/>
      </w:tcPr>
    </w:tblStylePr>
    <w:tblStylePr w:type="band1Vert">
      <w:rPr>
        <w:sz w:val="22"/>
      </w:rPr>
      <w:tcPr>
        <w:shd w:val="clear" w:color="ffffff" w:fill="e5dfec" w:themeFill="accent4" w:themeFillTint="34"/>
      </w:tcPr>
    </w:tblStylePr>
    <w:tblStylePr w:type="firstCol">
      <w:rPr>
        <w:b/>
      </w:rPr>
    </w:tblStylePr>
    <w:tblStylePr w:type="firstRow">
      <w:rPr>
        <w:b/>
        <w:sz w:val="22"/>
      </w:rPr>
      <w:tcPr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  <w:shd w:val="clear" w:color="ffffff" w:fill="b2a1c6" w:themeFill="accent4" w:themeFillTint="9A"/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000000" w:themeColor="accent4" w:sz="4" w:space="0"/>
        </w:tcBorders>
      </w:tcPr>
    </w:tblStylePr>
  </w:style>
  <w:style w:type="table" w:styleId="810">
    <w:name w:val="Grid Table 4 - Accent 5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sz w:val="22"/>
      </w:rPr>
      <w:tcPr>
        <w:shd w:val="clear" w:color="ffffff" w:fill="daeef3" w:themeFill="accent5" w:themeFillTint="34"/>
      </w:tcPr>
    </w:tblStylePr>
    <w:tblStylePr w:type="band1Vert">
      <w:rPr>
        <w:sz w:val="22"/>
      </w:rPr>
      <w:tcPr>
        <w:shd w:val="clear" w:color="ffffff" w:fill="daeef3" w:themeFill="accent5" w:themeFillTint="34"/>
      </w:tcPr>
    </w:tblStylePr>
    <w:tblStylePr w:type="firstCol">
      <w:rPr>
        <w:b/>
      </w:rPr>
    </w:tblStylePr>
    <w:tblStylePr w:type="firstRow">
      <w:rPr>
        <w:b/>
        <w:sz w:val="22"/>
      </w:rPr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  <w:shd w:val="clear" w:color="ffffff" w:fill="4bacc6" w:themeFill="accent5"/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000000" w:themeColor="accent5" w:sz="4" w:space="0"/>
        </w:tcBorders>
      </w:tcPr>
    </w:tblStylePr>
  </w:style>
  <w:style w:type="table" w:styleId="811">
    <w:name w:val="Grid Table 4 - Accent 6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sz w:val="22"/>
      </w:rPr>
      <w:tcPr>
        <w:shd w:val="clear" w:color="ffffff" w:fill="fde9d8" w:themeFill="accent6" w:themeFillTint="34"/>
      </w:tcPr>
    </w:tblStylePr>
    <w:tblStylePr w:type="band1Vert">
      <w:rPr>
        <w:sz w:val="22"/>
      </w:rPr>
      <w:tcPr>
        <w:shd w:val="clear" w:color="ffffff" w:fill="fde9d8" w:themeFill="accent6" w:themeFillTint="34"/>
      </w:tcPr>
    </w:tblStylePr>
    <w:tblStylePr w:type="firstCol">
      <w:rPr>
        <w:b/>
      </w:rPr>
    </w:tblStylePr>
    <w:tblStylePr w:type="firstRow">
      <w:rPr>
        <w:b/>
        <w:sz w:val="22"/>
      </w:rPr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  <w:shd w:val="clear" w:color="ffffff" w:fill="f79646" w:themeFill="accent6"/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000000" w:themeColor="accent6" w:sz="4" w:space="0"/>
        </w:tcBorders>
      </w:tcPr>
    </w:tblStylePr>
  </w:style>
  <w:style w:type="table" w:styleId="812">
    <w:name w:val="Grid Table 5 Dark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cPr>
        <w:shd w:val="clear" w:color="ffffff" w:fill="8a8a8a" w:themeFill="text1" w:themeFillTint="75"/>
      </w:tcPr>
    </w:tblStylePr>
    <w:tblStylePr w:type="band1Vert">
      <w:tcPr>
        <w:shd w:val="clear" w:color="ffffff" w:fill="8a8a8a" w:themeFill="text1" w:themeFillTint="75"/>
      </w:tcPr>
    </w:tblStylePr>
    <w:tblStylePr w:type="firstCol">
      <w:rPr>
        <w:b/>
        <w:sz w:val="22"/>
      </w:rPr>
      <w:tcPr>
        <w:shd w:val="clear" w:color="ffffff" w:fill="000000" w:themeFill="text1"/>
      </w:tcPr>
    </w:tblStylePr>
    <w:tblStylePr w:type="firstRow">
      <w:rPr>
        <w:b/>
        <w:sz w:val="22"/>
      </w:rPr>
      <w:tcPr>
        <w:shd w:val="clear" w:color="ffffff" w:fill="000000" w:themeFill="text1"/>
      </w:tcPr>
    </w:tblStylePr>
    <w:tblStylePr w:type="lastCol">
      <w:rPr>
        <w:b/>
        <w:sz w:val="22"/>
      </w:rPr>
      <w:tcPr>
        <w:shd w:val="clear" w:color="ffffff" w:fill="000000" w:themeFill="text1"/>
      </w:tcPr>
    </w:tblStylePr>
    <w:tblStylePr w:type="lastRow">
      <w:rPr>
        <w:b/>
        <w:sz w:val="22"/>
      </w:rPr>
      <w:tcPr>
        <w:tcBorders>
          <w:top w:val="single" w:color="000000" w:themeColor="light1" w:sz="4" w:space="0"/>
        </w:tcBorders>
        <w:shd w:val="clear" w:color="ffffff" w:fill="000000" w:themeFill="text1"/>
      </w:tcPr>
    </w:tblStylePr>
  </w:style>
  <w:style w:type="table" w:styleId="813">
    <w:name w:val="Grid Table 5 Dark- Accent 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cPr>
        <w:shd w:val="clear" w:color="ffffff" w:fill="adc5e0" w:themeFill="accent1" w:themeFillTint="75"/>
      </w:tcPr>
    </w:tblStylePr>
    <w:tblStylePr w:type="band1Vert">
      <w:tcPr>
        <w:shd w:val="clear" w:color="ffffff" w:fill="adc5e0" w:themeFill="accent1" w:themeFillTint="75"/>
      </w:tcPr>
    </w:tblStylePr>
    <w:tblStylePr w:type="firstCol">
      <w:rPr>
        <w:b/>
        <w:sz w:val="22"/>
      </w:rPr>
      <w:tcPr>
        <w:shd w:val="clear" w:color="ffffff" w:fill="4f81bd" w:themeFill="accent1"/>
      </w:tcPr>
    </w:tblStylePr>
    <w:tblStylePr w:type="firstRow">
      <w:rPr>
        <w:b/>
        <w:sz w:val="22"/>
      </w:rPr>
      <w:tcPr>
        <w:shd w:val="clear" w:color="ffffff" w:fill="4f81bd" w:themeFill="accent1"/>
      </w:tcPr>
    </w:tblStylePr>
    <w:tblStylePr w:type="lastCol">
      <w:rPr>
        <w:b/>
        <w:sz w:val="22"/>
      </w:rPr>
      <w:tcPr>
        <w:shd w:val="clear" w:color="ffffff" w:fill="4f81bd" w:themeFill="accent1"/>
      </w:tcPr>
    </w:tblStylePr>
    <w:tblStylePr w:type="lastRow">
      <w:rPr>
        <w:b/>
        <w:sz w:val="22"/>
      </w:rPr>
      <w:tcPr>
        <w:tcBorders>
          <w:top w:val="single" w:color="000000" w:themeColor="light1" w:sz="4" w:space="0"/>
        </w:tcBorders>
        <w:shd w:val="clear" w:color="ffffff" w:fill="4f81bd" w:themeFill="accent1"/>
      </w:tcPr>
    </w:tblStylePr>
  </w:style>
  <w:style w:type="table" w:styleId="814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cPr>
        <w:shd w:val="clear" w:color="ffffff" w:fill="e1adac" w:themeFill="accent2" w:themeFillTint="75"/>
      </w:tcPr>
    </w:tblStylePr>
    <w:tblStylePr w:type="band1Vert">
      <w:tcPr>
        <w:shd w:val="clear" w:color="ffffff" w:fill="e1adac" w:themeFill="accent2" w:themeFillTint="75"/>
      </w:tcPr>
    </w:tblStylePr>
    <w:tblStylePr w:type="firstCol">
      <w:rPr>
        <w:b/>
        <w:sz w:val="22"/>
      </w:rPr>
      <w:tcPr>
        <w:shd w:val="clear" w:color="ffffff" w:fill="c0504d" w:themeFill="accent2"/>
      </w:tcPr>
    </w:tblStylePr>
    <w:tblStylePr w:type="firstRow">
      <w:rPr>
        <w:b/>
        <w:sz w:val="22"/>
      </w:rPr>
      <w:tcPr>
        <w:shd w:val="clear" w:color="ffffff" w:fill="c0504d" w:themeFill="accent2"/>
      </w:tcPr>
    </w:tblStylePr>
    <w:tblStylePr w:type="lastCol">
      <w:rPr>
        <w:b/>
        <w:sz w:val="22"/>
      </w:rPr>
      <w:tcPr>
        <w:shd w:val="clear" w:color="ffffff" w:fill="c0504d" w:themeFill="accent2"/>
      </w:tcPr>
    </w:tblStylePr>
    <w:tblStylePr w:type="lastRow">
      <w:rPr>
        <w:b/>
        <w:sz w:val="22"/>
      </w:rPr>
      <w:tcPr>
        <w:tcBorders>
          <w:top w:val="single" w:color="000000" w:themeColor="light1" w:sz="4" w:space="0"/>
        </w:tcBorders>
        <w:shd w:val="clear" w:color="ffffff" w:fill="c0504d" w:themeFill="accent2"/>
      </w:tcPr>
    </w:tblStylePr>
  </w:style>
  <w:style w:type="table" w:styleId="815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cPr>
        <w:shd w:val="clear" w:color="ffffff" w:fill="d1dfb2" w:themeFill="accent3" w:themeFillTint="75"/>
      </w:tcPr>
    </w:tblStylePr>
    <w:tblStylePr w:type="band1Vert">
      <w:tcPr>
        <w:shd w:val="clear" w:color="ffffff" w:fill="d1dfb2" w:themeFill="accent3" w:themeFillTint="75"/>
      </w:tcPr>
    </w:tblStylePr>
    <w:tblStylePr w:type="firstCol">
      <w:rPr>
        <w:b/>
        <w:sz w:val="22"/>
      </w:rPr>
      <w:tcPr>
        <w:shd w:val="clear" w:color="ffffff" w:fill="9bbb59" w:themeFill="accent3"/>
      </w:tcPr>
    </w:tblStylePr>
    <w:tblStylePr w:type="firstRow">
      <w:rPr>
        <w:b/>
        <w:sz w:val="22"/>
      </w:rPr>
      <w:tcPr>
        <w:shd w:val="clear" w:color="ffffff" w:fill="9bbb59" w:themeFill="accent3"/>
      </w:tcPr>
    </w:tblStylePr>
    <w:tblStylePr w:type="lastCol">
      <w:rPr>
        <w:b/>
        <w:sz w:val="22"/>
      </w:rPr>
      <w:tcPr>
        <w:shd w:val="clear" w:color="ffffff" w:fill="9bbb59" w:themeFill="accent3"/>
      </w:tcPr>
    </w:tblStylePr>
    <w:tblStylePr w:type="lastRow">
      <w:rPr>
        <w:b/>
        <w:sz w:val="22"/>
      </w:rPr>
      <w:tcPr>
        <w:tcBorders>
          <w:top w:val="single" w:color="000000" w:themeColor="light1" w:sz="4" w:space="0"/>
        </w:tcBorders>
        <w:shd w:val="clear" w:color="ffffff" w:fill="9bbb59" w:themeFill="accent3"/>
      </w:tcPr>
    </w:tblStylePr>
  </w:style>
  <w:style w:type="table" w:styleId="816">
    <w:name w:val="Grid Table 5 Dark- Accent 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cPr>
        <w:shd w:val="clear" w:color="ffffff" w:fill="c4b7d4" w:themeFill="accent4" w:themeFillTint="75"/>
      </w:tcPr>
    </w:tblStylePr>
    <w:tblStylePr w:type="band1Vert">
      <w:tcPr>
        <w:shd w:val="clear" w:color="ffffff" w:fill="c4b7d4" w:themeFill="accent4" w:themeFillTint="75"/>
      </w:tcPr>
    </w:tblStylePr>
    <w:tblStylePr w:type="firstCol">
      <w:rPr>
        <w:b/>
        <w:sz w:val="22"/>
      </w:rPr>
      <w:tcPr>
        <w:shd w:val="clear" w:color="ffffff" w:fill="8064a2" w:themeFill="accent4"/>
      </w:tcPr>
    </w:tblStylePr>
    <w:tblStylePr w:type="firstRow">
      <w:rPr>
        <w:b/>
        <w:sz w:val="22"/>
      </w:rPr>
      <w:tcPr>
        <w:shd w:val="clear" w:color="ffffff" w:fill="8064a2" w:themeFill="accent4"/>
      </w:tcPr>
    </w:tblStylePr>
    <w:tblStylePr w:type="lastCol">
      <w:rPr>
        <w:b/>
        <w:sz w:val="22"/>
      </w:rPr>
      <w:tcPr>
        <w:shd w:val="clear" w:color="ffffff" w:fill="8064a2" w:themeFill="accent4"/>
      </w:tcPr>
    </w:tblStylePr>
    <w:tblStylePr w:type="lastRow">
      <w:rPr>
        <w:b/>
        <w:sz w:val="22"/>
      </w:rPr>
      <w:tcPr>
        <w:tcBorders>
          <w:top w:val="single" w:color="000000" w:themeColor="light1" w:sz="4" w:space="0"/>
        </w:tcBorders>
        <w:shd w:val="clear" w:color="ffffff" w:fill="8064a2" w:themeFill="accent4"/>
      </w:tcPr>
    </w:tblStylePr>
  </w:style>
  <w:style w:type="table" w:styleId="817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cPr>
        <w:shd w:val="clear" w:color="ffffff" w:fill="abd9e4" w:themeFill="accent5" w:themeFillTint="75"/>
      </w:tcPr>
    </w:tblStylePr>
    <w:tblStylePr w:type="band1Vert">
      <w:tcPr>
        <w:shd w:val="clear" w:color="ffffff" w:fill="abd9e4" w:themeFill="accent5" w:themeFillTint="75"/>
      </w:tcPr>
    </w:tblStylePr>
    <w:tblStylePr w:type="firstCol">
      <w:rPr>
        <w:b/>
        <w:sz w:val="22"/>
      </w:rPr>
      <w:tcPr>
        <w:shd w:val="clear" w:color="ffffff" w:fill="4bacc6" w:themeFill="accent5"/>
      </w:tcPr>
    </w:tblStylePr>
    <w:tblStylePr w:type="firstRow">
      <w:rPr>
        <w:b/>
        <w:sz w:val="22"/>
      </w:rPr>
      <w:tcPr>
        <w:shd w:val="clear" w:color="ffffff" w:fill="4bacc6" w:themeFill="accent5"/>
      </w:tcPr>
    </w:tblStylePr>
    <w:tblStylePr w:type="lastCol">
      <w:rPr>
        <w:b/>
        <w:sz w:val="22"/>
      </w:rPr>
      <w:tcPr>
        <w:shd w:val="clear" w:color="ffffff" w:fill="4bacc6" w:themeFill="accent5"/>
      </w:tcPr>
    </w:tblStylePr>
    <w:tblStylePr w:type="lastRow">
      <w:rPr>
        <w:b/>
        <w:sz w:val="22"/>
      </w:rPr>
      <w:tcPr>
        <w:tcBorders>
          <w:top w:val="single" w:color="000000" w:themeColor="light1" w:sz="4" w:space="0"/>
        </w:tcBorders>
        <w:shd w:val="clear" w:color="ffffff" w:fill="4bacc6" w:themeFill="accent5"/>
      </w:tcPr>
    </w:tblStylePr>
  </w:style>
  <w:style w:type="table" w:styleId="818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cPr>
        <w:shd w:val="clear" w:color="ffffff" w:fill="fbcda8" w:themeFill="accent6" w:themeFillTint="75"/>
      </w:tcPr>
    </w:tblStylePr>
    <w:tblStylePr w:type="band1Vert">
      <w:tcPr>
        <w:shd w:val="clear" w:color="ffffff" w:fill="fbcda8" w:themeFill="accent6" w:themeFillTint="75"/>
      </w:tcPr>
    </w:tblStylePr>
    <w:tblStylePr w:type="firstCol">
      <w:rPr>
        <w:b/>
        <w:sz w:val="22"/>
      </w:rPr>
      <w:tcPr>
        <w:shd w:val="clear" w:color="ffffff" w:fill="f79646" w:themeFill="accent6"/>
      </w:tcPr>
    </w:tblStylePr>
    <w:tblStylePr w:type="firstRow">
      <w:rPr>
        <w:b/>
        <w:sz w:val="22"/>
      </w:rPr>
      <w:tcPr>
        <w:shd w:val="clear" w:color="ffffff" w:fill="f79646" w:themeFill="accent6"/>
      </w:tcPr>
    </w:tblStylePr>
    <w:tblStylePr w:type="lastCol">
      <w:rPr>
        <w:b/>
        <w:sz w:val="22"/>
      </w:rPr>
      <w:tcPr>
        <w:shd w:val="clear" w:color="ffffff" w:fill="f79646" w:themeFill="accent6"/>
      </w:tcPr>
    </w:tblStylePr>
    <w:tblStylePr w:type="lastRow">
      <w:rPr>
        <w:b/>
        <w:sz w:val="22"/>
      </w:rPr>
      <w:tcPr>
        <w:tcBorders>
          <w:top w:val="single" w:color="000000" w:themeColor="light1" w:sz="4" w:space="0"/>
        </w:tcBorders>
        <w:shd w:val="clear" w:color="ffffff" w:fill="f79646" w:themeFill="accent6"/>
      </w:tcPr>
    </w:tblStylePr>
  </w:style>
  <w:style w:type="table" w:styleId="819">
    <w:name w:val="Grid Table 6 Colorful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color w:val="4a4a4a" w:themeColor="text1" w:themeTint="80" w:themeShade="95"/>
        <w:sz w:val="22"/>
      </w:rPr>
      <w:tcPr>
        <w:shd w:val="clear" w:color="ffffff" w:fill="cbcbcb" w:themeFill="text1" w:themeFillTint="34"/>
      </w:tcPr>
    </w:tblStylePr>
    <w:tblStylePr w:type="band1Vert">
      <w:tcPr>
        <w:shd w:val="clear" w:color="ffffff" w:fill="cbcbcb" w:themeFill="text1" w:themeFillTint="34"/>
      </w:tcPr>
    </w:tblStylePr>
    <w:tblStylePr w:type="band2Horz">
      <w:rPr>
        <w:color w:val="4a4a4a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color w:val="4a4a4a" w:themeColor="text1" w:themeTint="80" w:themeShade="95"/>
        <w:sz w:val="22"/>
      </w:rPr>
    </w:tblStylePr>
  </w:style>
  <w:style w:type="table" w:styleId="820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color w:val="3e70a3" w:themeColor="accent1" w:themeTint="80" w:themeShade="95"/>
        <w:sz w:val="22"/>
      </w:rPr>
      <w:tcPr>
        <w:shd w:val="clear" w:color="ffffff" w:fill="dae5f1" w:themeFill="accent1" w:themeFillTint="34"/>
      </w:tcPr>
    </w:tblStylePr>
    <w:tblStylePr w:type="band1Vert">
      <w:tcPr>
        <w:shd w:val="clear" w:color="ffffff" w:fill="dae5f1" w:themeFill="accent1" w:themeFillTint="34"/>
      </w:tcPr>
    </w:tblStylePr>
    <w:tblStylePr w:type="band2Horz">
      <w:rPr>
        <w:color w:val="3e70a3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color w:val="3e70a3" w:themeColor="accent1" w:themeTint="80" w:themeShade="95"/>
        <w:sz w:val="22"/>
      </w:rPr>
    </w:tblStylePr>
  </w:style>
  <w:style w:type="table" w:styleId="821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color w:val="9c3a37" w:themeColor="accent2" w:themeTint="97" w:themeShade="95"/>
        <w:sz w:val="22"/>
      </w:rPr>
      <w:tcPr>
        <w:shd w:val="clear" w:color="ffffff" w:fill="f2dcdb" w:themeFill="accent2" w:themeFillTint="32"/>
      </w:tcPr>
    </w:tblStylePr>
    <w:tblStylePr w:type="band1Vert">
      <w:tcPr>
        <w:shd w:val="clear" w:color="ffffff" w:fill="f2dcdb" w:themeFill="accent2" w:themeFillTint="32"/>
      </w:tcPr>
    </w:tblStylePr>
    <w:tblStylePr w:type="band2Horz">
      <w:rPr>
        <w:color w:val="9c3a37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color w:val="9c3a37" w:themeColor="accent2" w:themeTint="97" w:themeShade="95"/>
        <w:sz w:val="22"/>
      </w:rPr>
    </w:tblStylePr>
  </w:style>
  <w:style w:type="table" w:styleId="822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color w:val="5c702f" w:themeColor="accent3" w:themeTint="FE" w:themeShade="95"/>
        <w:sz w:val="22"/>
      </w:rPr>
      <w:tcPr>
        <w:shd w:val="clear" w:color="ffffff" w:fill="eaf0dd" w:themeFill="accent3" w:themeFillTint="34"/>
      </w:tcPr>
    </w:tblStylePr>
    <w:tblStylePr w:type="band1Vert">
      <w:tcPr>
        <w:shd w:val="clear" w:color="ffffff" w:fill="eaf0dd" w:themeFill="accent3" w:themeFillTint="34"/>
      </w:tcPr>
    </w:tblStylePr>
    <w:tblStylePr w:type="band2Horz">
      <w:rPr>
        <w:color w:val="5c702f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color w:val="5c702f" w:themeColor="accent3" w:themeTint="FE" w:themeShade="95"/>
        <w:sz w:val="22"/>
      </w:rPr>
    </w:tblStylePr>
  </w:style>
  <w:style w:type="table" w:styleId="823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color w:val="664f82" w:themeColor="accent4" w:themeTint="9A" w:themeShade="95"/>
        <w:sz w:val="22"/>
      </w:rPr>
      <w:tcPr>
        <w:shd w:val="clear" w:color="ffffff" w:fill="e5dfec" w:themeFill="accent4" w:themeFillTint="34"/>
      </w:tcPr>
    </w:tblStylePr>
    <w:tblStylePr w:type="band1Vert">
      <w:tcPr>
        <w:shd w:val="clear" w:color="ffffff" w:fill="e5dfec" w:themeFill="accent4" w:themeFillTint="34"/>
      </w:tcPr>
    </w:tblStylePr>
    <w:tblStylePr w:type="band2Horz">
      <w:rPr>
        <w:color w:val="664f82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color w:val="664f82" w:themeColor="accent4" w:themeTint="9A" w:themeShade="95"/>
        <w:sz w:val="22"/>
      </w:rPr>
    </w:tblStylePr>
  </w:style>
  <w:style w:type="table" w:styleId="824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color w:val="266777" w:themeColor="accent5" w:themeShade="95"/>
        <w:sz w:val="22"/>
      </w:rPr>
      <w:tcPr>
        <w:shd w:val="clear" w:color="ffffff" w:fill="daeef3" w:themeFill="accent5" w:themeFillTint="34"/>
      </w:tcPr>
    </w:tblStylePr>
    <w:tblStylePr w:type="band1Vert">
      <w:tcPr>
        <w:shd w:val="clear" w:color="ffffff" w:fill="daeef3" w:themeFill="accent5" w:themeFillTint="34"/>
      </w:tcPr>
    </w:tblStylePr>
    <w:tblStylePr w:type="band2Horz">
      <w:rPr>
        <w:color w:val="266777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color w:val="266777" w:themeColor="accent5" w:themeShade="95"/>
        <w:sz w:val="22"/>
      </w:rPr>
    </w:tblStylePr>
  </w:style>
  <w:style w:type="table" w:styleId="825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color w:val="266777" w:themeColor="accent5" w:themeShade="95"/>
        <w:sz w:val="22"/>
      </w:rPr>
      <w:tcPr>
        <w:shd w:val="clear" w:color="ffffff" w:fill="fde9d8" w:themeFill="accent6" w:themeFillTint="34"/>
      </w:tcPr>
    </w:tblStylePr>
    <w:tblStylePr w:type="band1Vert">
      <w:tcPr>
        <w:shd w:val="clear" w:color="ffffff" w:fill="fde9d8" w:themeFill="accent6" w:themeFillTint="34"/>
      </w:tcPr>
    </w:tblStylePr>
    <w:tblStylePr w:type="band2Horz">
      <w:rPr>
        <w:color w:val="266777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color w:val="266777" w:themeColor="accent5" w:themeShade="95"/>
        <w:sz w:val="22"/>
      </w:rPr>
    </w:tblStylePr>
  </w:style>
  <w:style w:type="table" w:styleId="826">
    <w:name w:val="Grid Table 7 Colorful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color w:val="4a4a4a" w:themeColor="text1" w:themeTint="80" w:themeShade="95"/>
        <w:sz w:val="22"/>
      </w:rPr>
      <w:tcPr>
        <w:shd w:val="clear" w:color="ffffff" w:fill="f2f2f2" w:themeFill="text1" w:themeFillTint="00"/>
      </w:tcPr>
    </w:tblStylePr>
    <w:tblStylePr w:type="band1Vert">
      <w:tcPr>
        <w:shd w:val="clear" w:color="ffffff" w:fill="f2f2f2" w:themeFill="text1" w:themeFillTint="00"/>
      </w:tcPr>
    </w:tblStylePr>
    <w:tblStylePr w:type="band2Horz">
      <w:rPr>
        <w:color w:val="4a4a4a" w:themeColor="text1" w:themeTint="80" w:themeShade="95"/>
        <w:sz w:val="22"/>
      </w:rPr>
    </w:tblStylePr>
    <w:tblStylePr w:type="firstCol">
      <w:rPr>
        <w:i/>
        <w:color w:val="4a4a4a" w:themeColor="text1" w:themeTint="80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sz="4" w:space="0"/>
        </w:tcBorders>
        <w:shd w:val="clear" w:color="ffffff"/>
      </w:tcPr>
    </w:tblStylePr>
    <w:tblStylePr w:type="firstRow">
      <w:rPr>
        <w:b/>
        <w:color w:val="4a4a4a" w:themeColor="text1" w:themeTint="80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4a4a4a" w:themeColor="text1" w:themeTint="80" w:themeShade="95"/>
        <w:sz w:val="22"/>
      </w:rPr>
      <w:tcPr>
        <w:tcBorders>
          <w:top w:val="none" w:color="000000" w:sz="4" w:space="0"/>
          <w:left w:val="single" w:color="000000" w:themeColor="text1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a4a4a" w:themeColor="text1" w:themeTint="80" w:themeShade="95"/>
        <w:sz w:val="22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</w:style>
  <w:style w:type="table" w:styleId="827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color w:val="3e70a3" w:themeColor="accent1" w:themeTint="80" w:themeShade="95"/>
        <w:sz w:val="22"/>
      </w:rPr>
      <w:tcPr>
        <w:shd w:val="clear" w:color="ffffff" w:fill="dae5f1" w:themeFill="accent1" w:themeFillTint="34"/>
      </w:tcPr>
    </w:tblStylePr>
    <w:tblStylePr w:type="band1Vert">
      <w:tcPr>
        <w:shd w:val="clear" w:color="ffffff" w:fill="dae5f1" w:themeFill="accent1" w:themeFillTint="34"/>
      </w:tcPr>
    </w:tblStylePr>
    <w:tblStylePr w:type="band2Horz">
      <w:rPr>
        <w:color w:val="3e70a3" w:themeColor="accent1" w:themeTint="80" w:themeShade="95"/>
        <w:sz w:val="22"/>
      </w:rPr>
    </w:tblStylePr>
    <w:tblStylePr w:type="firstCol">
      <w:rPr>
        <w:i/>
        <w:color w:val="3e70a3" w:themeColor="accent1" w:themeTint="80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  <w:shd w:val="clear" w:color="ffffff"/>
      </w:tcPr>
    </w:tblStylePr>
    <w:tblStylePr w:type="firstRow">
      <w:rPr>
        <w:b/>
        <w:color w:val="3e70a3" w:themeColor="accent1" w:themeTint="80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3e70a3" w:themeColor="accent1" w:themeTint="80" w:themeShade="95"/>
        <w:sz w:val="22"/>
      </w:rPr>
      <w:tcPr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3e70a3" w:themeColor="accent1" w:themeTint="80" w:themeShade="95"/>
        <w:sz w:val="22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</w:style>
  <w:style w:type="table" w:styleId="828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color w:val="9c3a37" w:themeColor="accent2" w:themeTint="97" w:themeShade="95"/>
        <w:sz w:val="22"/>
      </w:rPr>
      <w:tcPr>
        <w:shd w:val="clear" w:color="ffffff" w:fill="f2dcdb" w:themeFill="accent2" w:themeFillTint="32"/>
      </w:tcPr>
    </w:tblStylePr>
    <w:tblStylePr w:type="band1Vert">
      <w:tcPr>
        <w:shd w:val="clear" w:color="ffffff" w:fill="f2dcdb" w:themeFill="accent2" w:themeFillTint="32"/>
      </w:tcPr>
    </w:tblStylePr>
    <w:tblStylePr w:type="band2Horz">
      <w:rPr>
        <w:color w:val="9c3a37" w:themeColor="accent2" w:themeTint="97" w:themeShade="95"/>
        <w:sz w:val="22"/>
      </w:rPr>
    </w:tblStylePr>
    <w:tblStylePr w:type="firstCol">
      <w:rPr>
        <w:i/>
        <w:color w:val="9c3a37" w:themeColor="accent2" w:themeTint="97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sz="4" w:space="0"/>
        </w:tcBorders>
        <w:shd w:val="clear" w:color="ffffff"/>
      </w:tcPr>
    </w:tblStylePr>
    <w:tblStylePr w:type="firstRow">
      <w:rPr>
        <w:b/>
        <w:color w:val="9c3a37" w:themeColor="accent2" w:themeTint="97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9c3a37" w:themeColor="accent2" w:themeTint="97" w:themeShade="95"/>
        <w:sz w:val="22"/>
      </w:rPr>
      <w:tcPr>
        <w:tcBorders>
          <w:top w:val="none" w:color="000000" w:sz="4" w:space="0"/>
          <w:left w:val="single" w:color="000000" w:themeColor="accent2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9c3a37" w:themeColor="accent2" w:themeTint="97" w:themeShade="95"/>
        <w:sz w:val="22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</w:style>
  <w:style w:type="table" w:styleId="829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color w:val="5c702f" w:themeColor="accent3" w:themeTint="FE" w:themeShade="95"/>
        <w:sz w:val="22"/>
      </w:rPr>
      <w:tcPr>
        <w:shd w:val="clear" w:color="ffffff" w:fill="eaf0dd" w:themeFill="accent3" w:themeFillTint="34"/>
      </w:tcPr>
    </w:tblStylePr>
    <w:tblStylePr w:type="band1Vert">
      <w:tcPr>
        <w:shd w:val="clear" w:color="ffffff" w:fill="eaf0dd" w:themeFill="accent3" w:themeFillTint="34"/>
      </w:tcPr>
    </w:tblStylePr>
    <w:tblStylePr w:type="band2Horz">
      <w:rPr>
        <w:color w:val="5c702f" w:themeColor="accent3" w:themeTint="FE" w:themeShade="95"/>
        <w:sz w:val="22"/>
      </w:rPr>
    </w:tblStylePr>
    <w:tblStylePr w:type="firstCol">
      <w:rPr>
        <w:i/>
        <w:color w:val="5c702f" w:themeColor="accent3" w:themeTint="FE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sz="4" w:space="0"/>
        </w:tcBorders>
        <w:shd w:val="clear" w:color="ffffff"/>
      </w:tcPr>
    </w:tblStylePr>
    <w:tblStylePr w:type="firstRow">
      <w:rPr>
        <w:b/>
        <w:color w:val="5c702f" w:themeColor="accent3" w:themeTint="FE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5c702f" w:themeColor="accent3" w:themeTint="FE" w:themeShade="95"/>
        <w:sz w:val="22"/>
      </w:rPr>
      <w:tcPr>
        <w:tcBorders>
          <w:top w:val="none" w:color="000000" w:sz="4" w:space="0"/>
          <w:left w:val="single" w:color="000000" w:themeColor="accent3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5c702f" w:themeColor="accent3" w:themeTint="FE" w:themeShade="95"/>
        <w:sz w:val="22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</w:style>
  <w:style w:type="table" w:styleId="830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color w:val="664f82" w:themeColor="accent4" w:themeTint="9A" w:themeShade="95"/>
        <w:sz w:val="22"/>
      </w:rPr>
      <w:tcPr>
        <w:shd w:val="clear" w:color="ffffff" w:fill="e5dfec" w:themeFill="accent4" w:themeFillTint="34"/>
      </w:tcPr>
    </w:tblStylePr>
    <w:tblStylePr w:type="band1Vert">
      <w:tcPr>
        <w:shd w:val="clear" w:color="ffffff" w:fill="e5dfec" w:themeFill="accent4" w:themeFillTint="34"/>
      </w:tcPr>
    </w:tblStylePr>
    <w:tblStylePr w:type="band2Horz">
      <w:rPr>
        <w:color w:val="664f82" w:themeColor="accent4" w:themeTint="9A" w:themeShade="95"/>
        <w:sz w:val="22"/>
      </w:rPr>
    </w:tblStylePr>
    <w:tblStylePr w:type="firstCol">
      <w:rPr>
        <w:i/>
        <w:color w:val="664f82" w:themeColor="accent4" w:themeTint="9A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sz="4" w:space="0"/>
        </w:tcBorders>
        <w:shd w:val="clear" w:color="ffffff"/>
      </w:tcPr>
    </w:tblStylePr>
    <w:tblStylePr w:type="firstRow">
      <w:rPr>
        <w:b/>
        <w:color w:val="664f82" w:themeColor="accent4" w:themeTint="9A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664f82" w:themeColor="accent4" w:themeTint="9A" w:themeShade="95"/>
        <w:sz w:val="22"/>
      </w:rPr>
      <w:tcPr>
        <w:tcBorders>
          <w:top w:val="none" w:color="000000" w:sz="4" w:space="0"/>
          <w:left w:val="single" w:color="000000" w:themeColor="accent4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664f82" w:themeColor="accent4" w:themeTint="9A" w:themeShade="95"/>
        <w:sz w:val="22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</w:style>
  <w:style w:type="table" w:styleId="831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color w:val="266777" w:themeColor="accent5" w:themeShade="95"/>
        <w:sz w:val="22"/>
      </w:rPr>
      <w:tcPr>
        <w:shd w:val="clear" w:color="ffffff" w:fill="daeef3" w:themeFill="accent5" w:themeFillTint="34"/>
      </w:tcPr>
    </w:tblStylePr>
    <w:tblStylePr w:type="band1Vert">
      <w:tcPr>
        <w:shd w:val="clear" w:color="ffffff" w:fill="daeef3" w:themeFill="accent5" w:themeFillTint="34"/>
      </w:tcPr>
    </w:tblStylePr>
    <w:tblStylePr w:type="band2Horz">
      <w:rPr>
        <w:color w:val="266777" w:themeColor="accent5" w:themeShade="95"/>
        <w:sz w:val="22"/>
      </w:rPr>
    </w:tblStylePr>
    <w:tblStylePr w:type="firstCol">
      <w:rPr>
        <w:i/>
        <w:color w:val="266777" w:themeColor="accent5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sz="4" w:space="0"/>
        </w:tcBorders>
        <w:shd w:val="clear" w:color="ffffff"/>
      </w:tcPr>
    </w:tblStylePr>
    <w:tblStylePr w:type="firstRow">
      <w:rPr>
        <w:b/>
        <w:color w:val="266777" w:themeColor="accent5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266777" w:themeColor="accent5" w:themeShade="95"/>
        <w:sz w:val="22"/>
      </w:rPr>
      <w:tcPr>
        <w:tcBorders>
          <w:top w:val="none" w:color="000000" w:sz="4" w:space="0"/>
          <w:left w:val="single" w:color="000000" w:themeColor="accent5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266777" w:themeColor="accent5" w:themeShade="95"/>
        <w:sz w:val="22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</w:style>
  <w:style w:type="table" w:styleId="832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color w:val="b05307" w:themeColor="accent6" w:themeShade="95"/>
        <w:sz w:val="22"/>
      </w:rPr>
      <w:tcPr>
        <w:shd w:val="clear" w:color="ffffff" w:fill="fde9d8" w:themeFill="accent6" w:themeFillTint="34"/>
      </w:tcPr>
    </w:tblStylePr>
    <w:tblStylePr w:type="band1Vert">
      <w:tcPr>
        <w:shd w:val="clear" w:color="ffffff" w:fill="fde9d8" w:themeFill="accent6" w:themeFillTint="34"/>
      </w:tcPr>
    </w:tblStylePr>
    <w:tblStylePr w:type="band2Horz">
      <w:rPr>
        <w:color w:val="b05307" w:themeColor="accent6" w:themeShade="95"/>
        <w:sz w:val="22"/>
      </w:rPr>
    </w:tblStylePr>
    <w:tblStylePr w:type="firstCol">
      <w:rPr>
        <w:i/>
        <w:color w:val="b05307" w:themeColor="accent6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sz="4" w:space="0"/>
        </w:tcBorders>
        <w:shd w:val="clear" w:color="ffffff"/>
      </w:tcPr>
    </w:tblStylePr>
    <w:tblStylePr w:type="firstRow">
      <w:rPr>
        <w:b/>
        <w:color w:val="b05307" w:themeColor="accent6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b05307" w:themeColor="accent6" w:themeShade="95"/>
        <w:sz w:val="22"/>
      </w:rPr>
      <w:tcPr>
        <w:tcBorders>
          <w:top w:val="none" w:color="000000" w:sz="4" w:space="0"/>
          <w:left w:val="single" w:color="000000" w:themeColor="accent6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b05307" w:themeColor="accent6" w:themeShade="95"/>
        <w:sz w:val="22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</w:style>
  <w:style w:type="table" w:styleId="833">
    <w:name w:val="List Table 1 Light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ffff" w:fill="bfbfbf" w:themeFill="text1" w:themeFillTint="40"/>
      </w:tcPr>
    </w:tblStylePr>
    <w:tblStylePr w:type="band1Vert">
      <w:tcPr>
        <w:shd w:val="clear" w:color="ffffff" w:fill="bfbfbf" w:themeFill="text1" w:themeFillTint="40"/>
      </w:tcPr>
    </w:tblStylePr>
    <w:tblStylePr w:type="firstCol">
      <w:rPr>
        <w:b/>
      </w:r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4">
    <w:name w:val="List Table 1 Light - Accent 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ffff" w:fill="d3e0ee" w:themeFill="accent1" w:themeFillTint="40"/>
      </w:tcPr>
    </w:tblStylePr>
    <w:tblStylePr w:type="band1Vert">
      <w:tcPr>
        <w:shd w:val="clear" w:color="ffffff" w:fill="d3e0ee" w:themeFill="accent1" w:themeFillTint="40"/>
      </w:tcPr>
    </w:tblStylePr>
    <w:tblStylePr w:type="firstCol">
      <w:rPr>
        <w:b/>
      </w:r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5">
    <w:name w:val="List Table 1 Light - Accent 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ffff" w:fill="efd3d2" w:themeFill="accent2" w:themeFillTint="40"/>
      </w:tcPr>
    </w:tblStylePr>
    <w:tblStylePr w:type="band1Vert">
      <w:tcPr>
        <w:shd w:val="clear" w:color="ffffff" w:fill="efd3d2" w:themeFill="accent2" w:themeFillTint="40"/>
      </w:tcPr>
    </w:tblStylePr>
    <w:tblStylePr w:type="firstCol">
      <w:rPr>
        <w:b/>
      </w:r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6">
    <w:name w:val="List Table 1 Light - Accent 3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ffff" w:fill="e6eed5" w:themeFill="accent3" w:themeFillTint="40"/>
      </w:tcPr>
    </w:tblStylePr>
    <w:tblStylePr w:type="band1Vert">
      <w:tcPr>
        <w:shd w:val="clear" w:color="ffffff" w:fill="e6eed5" w:themeFill="accent3" w:themeFillTint="40"/>
      </w:tcPr>
    </w:tblStylePr>
    <w:tblStylePr w:type="firstCol">
      <w:rPr>
        <w:b/>
      </w:r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7">
    <w:name w:val="List Table 1 Light - Accent 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ffff" w:fill="dfd8e7" w:themeFill="accent4" w:themeFillTint="40"/>
      </w:tcPr>
    </w:tblStylePr>
    <w:tblStylePr w:type="band1Vert">
      <w:tcPr>
        <w:shd w:val="clear" w:color="ffffff" w:fill="dfd8e7" w:themeFill="accent4" w:themeFillTint="40"/>
      </w:tcPr>
    </w:tblStylePr>
    <w:tblStylePr w:type="firstCol">
      <w:rPr>
        <w:b/>
      </w:r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8">
    <w:name w:val="List Table 1 Light - Accent 5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ffff" w:fill="d1eaf0" w:themeFill="accent5" w:themeFillTint="40"/>
      </w:tcPr>
    </w:tblStylePr>
    <w:tblStylePr w:type="band1Vert">
      <w:tcPr>
        <w:shd w:val="clear" w:color="ffffff" w:fill="d1eaf0" w:themeFill="accent5" w:themeFillTint="40"/>
      </w:tcPr>
    </w:tblStylePr>
    <w:tblStylePr w:type="firstCol">
      <w:rPr>
        <w:b/>
      </w:r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9">
    <w:name w:val="List Table 1 Light - Accent 6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ffff" w:fill="fce4d1" w:themeFill="accent6" w:themeFillTint="40"/>
      </w:tcPr>
    </w:tblStylePr>
    <w:tblStylePr w:type="band1Vert">
      <w:tcPr>
        <w:shd w:val="clear" w:color="ffffff" w:fill="fce4d1" w:themeFill="accent6" w:themeFillTint="40"/>
      </w:tcPr>
    </w:tblStylePr>
    <w:tblStylePr w:type="firstCol">
      <w:rPr>
        <w:b/>
      </w:r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0">
    <w:name w:val="List Table 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sz w:val="22"/>
      </w:rPr>
      <w:tcPr>
        <w:shd w:val="clear" w:color="ffffff" w:fill="bfbfbf" w:themeFill="text1" w:themeFillTint="40"/>
      </w:tcPr>
    </w:tblStylePr>
    <w:tblStylePr w:type="band1Vert">
      <w:rPr>
        <w:sz w:val="22"/>
      </w:rPr>
      <w:tcPr>
        <w:shd w:val="clear" w:color="ffffff" w:fill="bfbfbf" w:themeFill="text1" w:themeFillTint="40"/>
      </w:tcPr>
    </w:tblStylePr>
    <w:tblStylePr w:type="firstCol">
      <w:rPr>
        <w:b/>
        <w:sz w:val="22"/>
      </w:rPr>
    </w:tblStylePr>
    <w:tblStylePr w:type="firstRow">
      <w:rPr>
        <w:b/>
        <w:sz w:val="22"/>
      </w:rPr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sz w:val="22"/>
      </w:rPr>
    </w:tblStylePr>
    <w:tblStylePr w:type="lastRow">
      <w:rPr>
        <w:b/>
        <w:sz w:val="22"/>
      </w:rPr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</w:style>
  <w:style w:type="table" w:styleId="841">
    <w:name w:val="List Table 2 - Accent 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sz w:val="22"/>
      </w:rPr>
      <w:tcPr>
        <w:shd w:val="clear" w:color="ffffff" w:fill="d3e0ee" w:themeFill="accent1" w:themeFillTint="40"/>
      </w:tcPr>
    </w:tblStylePr>
    <w:tblStylePr w:type="band1Vert">
      <w:rPr>
        <w:sz w:val="22"/>
      </w:rPr>
      <w:tcPr>
        <w:shd w:val="clear" w:color="ffffff" w:fill="d3e0ee" w:themeFill="accent1" w:themeFillTint="40"/>
      </w:tcPr>
    </w:tblStylePr>
    <w:tblStylePr w:type="firstCol">
      <w:rPr>
        <w:b/>
        <w:sz w:val="22"/>
      </w:rPr>
    </w:tblStylePr>
    <w:tblStylePr w:type="firstRow">
      <w:rPr>
        <w:b/>
        <w:sz w:val="22"/>
      </w:rPr>
      <w:tcPr>
        <w:tcBorders>
          <w:top w:val="single" w:color="000000" w:themeColor="accent1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sz w:val="22"/>
      </w:rPr>
    </w:tblStylePr>
    <w:tblStylePr w:type="lastRow">
      <w:rPr>
        <w:b/>
        <w:sz w:val="22"/>
      </w:rPr>
      <w:tcPr>
        <w:tcBorders>
          <w:top w:val="single" w:color="000000" w:themeColor="accent1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</w:style>
  <w:style w:type="table" w:styleId="842">
    <w:name w:val="List Table 2 - Accent 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sz w:val="22"/>
      </w:rPr>
      <w:tcPr>
        <w:shd w:val="clear" w:color="ffffff" w:fill="efd3d2" w:themeFill="accent2" w:themeFillTint="40"/>
      </w:tcPr>
    </w:tblStylePr>
    <w:tblStylePr w:type="band1Vert">
      <w:rPr>
        <w:sz w:val="22"/>
      </w:rPr>
      <w:tcPr>
        <w:shd w:val="clear" w:color="ffffff" w:fill="efd3d2" w:themeFill="accent2" w:themeFillTint="40"/>
      </w:tcPr>
    </w:tblStylePr>
    <w:tblStylePr w:type="firstCol">
      <w:rPr>
        <w:b/>
        <w:sz w:val="22"/>
      </w:rPr>
    </w:tblStylePr>
    <w:tblStylePr w:type="firstRow">
      <w:rPr>
        <w:b/>
        <w:sz w:val="22"/>
      </w:rPr>
      <w:tcPr>
        <w:tcBorders>
          <w:top w:val="single" w:color="000000" w:themeColor="accent2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sz w:val="22"/>
      </w:rPr>
    </w:tblStylePr>
    <w:tblStylePr w:type="lastRow">
      <w:rPr>
        <w:b/>
        <w:sz w:val="22"/>
      </w:rPr>
      <w:tcPr>
        <w:tcBorders>
          <w:top w:val="single" w:color="000000" w:themeColor="accent2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</w:style>
  <w:style w:type="table" w:styleId="843">
    <w:name w:val="List Table 2 - Accent 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sz w:val="22"/>
      </w:rPr>
      <w:tcPr>
        <w:shd w:val="clear" w:color="ffffff" w:fill="e6eed5" w:themeFill="accent3" w:themeFillTint="40"/>
      </w:tcPr>
    </w:tblStylePr>
    <w:tblStylePr w:type="band1Vert">
      <w:rPr>
        <w:sz w:val="22"/>
      </w:rPr>
      <w:tcPr>
        <w:shd w:val="clear" w:color="ffffff" w:fill="e6eed5" w:themeFill="accent3" w:themeFillTint="40"/>
      </w:tcPr>
    </w:tblStylePr>
    <w:tblStylePr w:type="firstCol">
      <w:rPr>
        <w:b/>
        <w:sz w:val="22"/>
      </w:rPr>
    </w:tblStylePr>
    <w:tblStylePr w:type="firstRow">
      <w:rPr>
        <w:b/>
        <w:sz w:val="22"/>
      </w:rPr>
      <w:tcPr>
        <w:tcBorders>
          <w:top w:val="single" w:color="000000" w:themeColor="accent3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sz w:val="22"/>
      </w:rPr>
    </w:tblStylePr>
    <w:tblStylePr w:type="lastRow">
      <w:rPr>
        <w:b/>
        <w:sz w:val="22"/>
      </w:rPr>
      <w:tcPr>
        <w:tcBorders>
          <w:top w:val="single" w:color="000000" w:themeColor="accent3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</w:style>
  <w:style w:type="table" w:styleId="844">
    <w:name w:val="List Table 2 - Accent 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sz w:val="22"/>
      </w:rPr>
      <w:tcPr>
        <w:shd w:val="clear" w:color="ffffff" w:fill="dfd8e7" w:themeFill="accent4" w:themeFillTint="40"/>
      </w:tcPr>
    </w:tblStylePr>
    <w:tblStylePr w:type="band1Vert">
      <w:rPr>
        <w:sz w:val="22"/>
      </w:rPr>
      <w:tcPr>
        <w:shd w:val="clear" w:color="ffffff" w:fill="dfd8e7" w:themeFill="accent4" w:themeFillTint="40"/>
      </w:tcPr>
    </w:tblStylePr>
    <w:tblStylePr w:type="firstCol">
      <w:rPr>
        <w:b/>
        <w:sz w:val="22"/>
      </w:rPr>
    </w:tblStylePr>
    <w:tblStylePr w:type="firstRow">
      <w:rPr>
        <w:b/>
        <w:sz w:val="22"/>
      </w:rPr>
      <w:tcPr>
        <w:tcBorders>
          <w:top w:val="single" w:color="000000" w:themeColor="accent4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sz w:val="22"/>
      </w:rPr>
    </w:tblStylePr>
    <w:tblStylePr w:type="lastRow">
      <w:rPr>
        <w:b/>
        <w:sz w:val="22"/>
      </w:rPr>
      <w:tcPr>
        <w:tcBorders>
          <w:top w:val="single" w:color="000000" w:themeColor="accent4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</w:style>
  <w:style w:type="table" w:styleId="845">
    <w:name w:val="List Table 2 - Accent 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sz w:val="22"/>
      </w:rPr>
      <w:tcPr>
        <w:shd w:val="clear" w:color="ffffff" w:fill="d1eaf0" w:themeFill="accent5" w:themeFillTint="40"/>
      </w:tcPr>
    </w:tblStylePr>
    <w:tblStylePr w:type="band1Vert">
      <w:rPr>
        <w:sz w:val="22"/>
      </w:rPr>
      <w:tcPr>
        <w:shd w:val="clear" w:color="ffffff" w:fill="d1eaf0" w:themeFill="accent5" w:themeFillTint="40"/>
      </w:tcPr>
    </w:tblStylePr>
    <w:tblStylePr w:type="firstCol">
      <w:rPr>
        <w:b/>
        <w:sz w:val="22"/>
      </w:rPr>
    </w:tblStylePr>
    <w:tblStylePr w:type="firstRow">
      <w:rPr>
        <w:b/>
        <w:sz w:val="22"/>
      </w:rPr>
      <w:tcPr>
        <w:tcBorders>
          <w:top w:val="single" w:color="000000" w:themeColor="accent5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sz w:val="22"/>
      </w:rPr>
    </w:tblStylePr>
    <w:tblStylePr w:type="lastRow">
      <w:rPr>
        <w:b/>
        <w:sz w:val="22"/>
      </w:rPr>
      <w:tcPr>
        <w:tcBorders>
          <w:top w:val="single" w:color="000000" w:themeColor="accent5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</w:style>
  <w:style w:type="table" w:styleId="846">
    <w:name w:val="List Table 2 - Accent 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sz w:val="22"/>
      </w:rPr>
      <w:tcPr>
        <w:shd w:val="clear" w:color="ffffff" w:fill="fce4d1" w:themeFill="accent6" w:themeFillTint="40"/>
      </w:tcPr>
    </w:tblStylePr>
    <w:tblStylePr w:type="band1Vert">
      <w:rPr>
        <w:sz w:val="22"/>
      </w:rPr>
      <w:tcPr>
        <w:shd w:val="clear" w:color="ffffff" w:fill="fce4d1" w:themeFill="accent6" w:themeFillTint="40"/>
      </w:tcPr>
    </w:tblStylePr>
    <w:tblStylePr w:type="firstCol">
      <w:rPr>
        <w:b/>
        <w:sz w:val="22"/>
      </w:rPr>
    </w:tblStylePr>
    <w:tblStylePr w:type="firstRow">
      <w:rPr>
        <w:b/>
        <w:sz w:val="22"/>
      </w:rPr>
      <w:tcPr>
        <w:tcBorders>
          <w:top w:val="single" w:color="000000" w:themeColor="accent6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sz w:val="22"/>
      </w:rPr>
    </w:tblStylePr>
    <w:tblStylePr w:type="lastRow">
      <w:rPr>
        <w:b/>
        <w:sz w:val="22"/>
      </w:rPr>
      <w:tcPr>
        <w:tcBorders>
          <w:top w:val="single" w:color="000000" w:themeColor="accent6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</w:style>
  <w:style w:type="table" w:styleId="847">
    <w:name w:val="List Table 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000000" w:themeFill="text1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48">
    <w:name w:val="List Table 3 - Accent 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4f81bd" w:themeFill="accent1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49">
    <w:name w:val="List Table 3 - Accent 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sz w:val="22"/>
      </w:rPr>
      <w:tcPr>
        <w:tcBorders>
          <w:top w:val="single" w:color="000000" w:themeColor="accent2" w:sz="4" w:space="0"/>
          <w:bottom w:val="single" w:color="000000" w:themeColor="accent2" w:sz="4" w:space="0"/>
        </w:tcBorders>
      </w:tcPr>
    </w:tblStylePr>
    <w:tblStylePr w:type="band1Vert">
      <w:rPr>
        <w:sz w:val="22"/>
      </w:rPr>
      <w:tcPr>
        <w:tcBorders>
          <w:left w:val="single" w:color="000000" w:themeColor="accent2" w:sz="4" w:space="0"/>
          <w:right w:val="single" w:color="000000" w:themeColor="accent2" w:sz="4" w:space="0"/>
        </w:tcBorders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d99694" w:themeFill="accent2" w:themeFillTint="97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50">
    <w:name w:val="List Table 3 - Accent 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sz w:val="22"/>
      </w:rPr>
      <w:tcPr>
        <w:tcBorders>
          <w:top w:val="single" w:color="000000" w:themeColor="accent3" w:sz="4" w:space="0"/>
          <w:bottom w:val="single" w:color="000000" w:themeColor="accent3" w:sz="4" w:space="0"/>
        </w:tcBorders>
      </w:tcPr>
    </w:tblStylePr>
    <w:tblStylePr w:type="band1Vert">
      <w:rPr>
        <w:sz w:val="22"/>
      </w:rPr>
      <w:tcPr>
        <w:tcBorders>
          <w:left w:val="single" w:color="000000" w:themeColor="accent3" w:sz="4" w:space="0"/>
          <w:right w:val="single" w:color="000000" w:themeColor="accent3" w:sz="4" w:space="0"/>
        </w:tcBorders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c3d69b" w:themeFill="accent3" w:themeFillTint="98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51">
    <w:name w:val="List Table 3 - Accent 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sz w:val="22"/>
      </w:rPr>
      <w:tcPr>
        <w:tcBorders>
          <w:top w:val="single" w:color="000000" w:themeColor="accent4" w:sz="4" w:space="0"/>
          <w:bottom w:val="single" w:color="000000" w:themeColor="accent4" w:sz="4" w:space="0"/>
        </w:tcBorders>
      </w:tcPr>
    </w:tblStylePr>
    <w:tblStylePr w:type="band1Vert">
      <w:rPr>
        <w:sz w:val="22"/>
      </w:rPr>
      <w:tcPr>
        <w:tcBorders>
          <w:left w:val="single" w:color="000000" w:themeColor="accent4" w:sz="4" w:space="0"/>
          <w:right w:val="single" w:color="000000" w:themeColor="accent4" w:sz="4" w:space="0"/>
        </w:tcBorders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b2a1c6" w:themeFill="accent4" w:themeFillTint="9A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52">
    <w:name w:val="List Table 3 - Accent 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sz w:val="22"/>
      </w:rPr>
      <w:tcPr>
        <w:tcBorders>
          <w:top w:val="single" w:color="000000" w:themeColor="accent5" w:sz="4" w:space="0"/>
          <w:bottom w:val="single" w:color="000000" w:themeColor="accent5" w:sz="4" w:space="0"/>
        </w:tcBorders>
      </w:tcPr>
    </w:tblStylePr>
    <w:tblStylePr w:type="band1Vert">
      <w:rPr>
        <w:sz w:val="22"/>
      </w:rPr>
      <w:tcPr>
        <w:tcBorders>
          <w:left w:val="single" w:color="000000" w:themeColor="accent5" w:sz="4" w:space="0"/>
          <w:right w:val="single" w:color="000000" w:themeColor="accent5" w:sz="4" w:space="0"/>
        </w:tcBorders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91cddc" w:themeFill="accent5" w:themeFillTint="9A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53">
    <w:name w:val="List Table 3 - Accent 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sz w:val="22"/>
      </w:rPr>
      <w:tcPr>
        <w:tcBorders>
          <w:top w:val="single" w:color="000000" w:themeColor="accent6" w:sz="4" w:space="0"/>
          <w:bottom w:val="single" w:color="000000" w:themeColor="accent6" w:sz="4" w:space="0"/>
        </w:tcBorders>
      </w:tcPr>
    </w:tblStylePr>
    <w:tblStylePr w:type="band1Vert">
      <w:rPr>
        <w:sz w:val="22"/>
      </w:rPr>
      <w:tcPr>
        <w:tcBorders>
          <w:left w:val="single" w:color="000000" w:themeColor="accent6" w:sz="4" w:space="0"/>
          <w:right w:val="single" w:color="000000" w:themeColor="accent6" w:sz="4" w:space="0"/>
        </w:tcBorders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f9bf90" w:themeFill="accent6" w:themeFillTint="98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54">
    <w:name w:val="List Table 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sz w:val="22"/>
      </w:rPr>
      <w:tcPr>
        <w:shd w:val="clear" w:color="ffffff" w:fill="bfbfbf" w:themeFill="text1" w:themeFillTint="40"/>
      </w:tcPr>
    </w:tblStylePr>
    <w:tblStylePr w:type="band1Vert">
      <w:rPr>
        <w:sz w:val="22"/>
      </w:rPr>
      <w:tcPr>
        <w:shd w:val="clear" w:color="ffffff" w:fill="bfbfbf" w:themeFill="text1" w:themeFillTint="40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000000" w:themeFill="text1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55">
    <w:name w:val="List Table 4 - Accent 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sz w:val="22"/>
      </w:rPr>
      <w:tcPr>
        <w:shd w:val="clear" w:color="ffffff" w:fill="d3e0ee" w:themeFill="accent1" w:themeFillTint="40"/>
      </w:tcPr>
    </w:tblStylePr>
    <w:tblStylePr w:type="band1Vert">
      <w:rPr>
        <w:sz w:val="22"/>
      </w:rPr>
      <w:tcPr>
        <w:shd w:val="clear" w:color="ffffff" w:fill="d3e0ee" w:themeFill="accent1" w:themeFillTint="40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4f81bd" w:themeFill="accent1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56">
    <w:name w:val="List Table 4 - Accent 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sz w:val="22"/>
      </w:rPr>
      <w:tcPr>
        <w:shd w:val="clear" w:color="ffffff" w:fill="efd3d2" w:themeFill="accent2" w:themeFillTint="40"/>
      </w:tcPr>
    </w:tblStylePr>
    <w:tblStylePr w:type="band1Vert">
      <w:rPr>
        <w:sz w:val="22"/>
      </w:rPr>
      <w:tcPr>
        <w:shd w:val="clear" w:color="ffffff" w:fill="efd3d2" w:themeFill="accent2" w:themeFillTint="40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c0504d" w:themeFill="accent2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57">
    <w:name w:val="List Table 4 - Accent 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sz w:val="22"/>
      </w:rPr>
      <w:tcPr>
        <w:shd w:val="clear" w:color="ffffff" w:fill="e6eed5" w:themeFill="accent3" w:themeFillTint="40"/>
      </w:tcPr>
    </w:tblStylePr>
    <w:tblStylePr w:type="band1Vert">
      <w:rPr>
        <w:sz w:val="22"/>
      </w:rPr>
      <w:tcPr>
        <w:shd w:val="clear" w:color="ffffff" w:fill="e6eed5" w:themeFill="accent3" w:themeFillTint="40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9bbb59" w:themeFill="accent3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58">
    <w:name w:val="List Table 4 - Accent 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sz w:val="22"/>
      </w:rPr>
      <w:tcPr>
        <w:shd w:val="clear" w:color="ffffff" w:fill="dfd8e7" w:themeFill="accent4" w:themeFillTint="40"/>
      </w:tcPr>
    </w:tblStylePr>
    <w:tblStylePr w:type="band1Vert">
      <w:rPr>
        <w:sz w:val="22"/>
      </w:rPr>
      <w:tcPr>
        <w:shd w:val="clear" w:color="ffffff" w:fill="dfd8e7" w:themeFill="accent4" w:themeFillTint="40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8064a2" w:themeFill="accent4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59">
    <w:name w:val="List Table 4 - Accent 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sz w:val="22"/>
      </w:rPr>
      <w:tcPr>
        <w:shd w:val="clear" w:color="ffffff" w:fill="d1eaf0" w:themeFill="accent5" w:themeFillTint="40"/>
      </w:tcPr>
    </w:tblStylePr>
    <w:tblStylePr w:type="band1Vert">
      <w:rPr>
        <w:sz w:val="22"/>
      </w:rPr>
      <w:tcPr>
        <w:shd w:val="clear" w:color="ffffff" w:fill="d1eaf0" w:themeFill="accent5" w:themeFillTint="40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4bacc6" w:themeFill="accent5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60">
    <w:name w:val="List Table 4 - Accent 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sz w:val="22"/>
      </w:rPr>
      <w:tcPr>
        <w:shd w:val="clear" w:color="ffffff" w:fill="fce4d1" w:themeFill="accent6" w:themeFillTint="40"/>
      </w:tcPr>
    </w:tblStylePr>
    <w:tblStylePr w:type="band1Vert">
      <w:rPr>
        <w:sz w:val="22"/>
      </w:rPr>
      <w:tcPr>
        <w:shd w:val="clear" w:color="ffffff" w:fill="fce4d1" w:themeFill="accent6" w:themeFillTint="40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f79646" w:themeFill="accent6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61">
    <w:name w:val="List Table 5 Dark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7f7f7f" w:themeFill="text1" w:themeFillTint="80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7f7f7f" w:themeFill="text1" w:themeFillTint="80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7f7f7f" w:themeFill="text1" w:themeFillTint="80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000000" w:themeColor="text1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tcBorders>
          <w:top w:val="single" w:color="000000" w:themeColor="text1" w:sz="32" w:space="0"/>
          <w:bottom w:val="single" w:color="000000" w:themeColor="light1" w:sz="12" w:space="0"/>
        </w:tcBorders>
        <w:shd w:val="clear" w:color="ffffff" w:fill="7f7f7f" w:themeFill="text1" w:themeFillTint="80"/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sz="32" w:space="0"/>
        </w:tcBorders>
      </w:tcPr>
    </w:tblStylePr>
    <w:tblStylePr w:type="lastRow">
      <w:rPr>
        <w:b/>
        <w:color w:val="ffffff" w:themeColor="light1"/>
        <w:sz w:val="22"/>
      </w:rPr>
    </w:tblStylePr>
    <w:tblStylePr w:type="wholeTable">
      <w:rPr>
        <w:color w:val="ffffff" w:themeColor="light1"/>
        <w:sz w:val="22"/>
      </w:rPr>
    </w:tblStylePr>
  </w:style>
  <w:style w:type="table" w:styleId="862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4f81bd" w:themeFill="accent1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4f81bd" w:themeFill="accent1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4f81bd" w:themeFill="accent1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tcBorders>
          <w:top w:val="single" w:color="000000" w:themeColor="accent1" w:sz="32" w:space="0"/>
          <w:bottom w:val="single" w:color="000000" w:themeColor="light1" w:sz="12" w:space="0"/>
        </w:tcBorders>
        <w:shd w:val="clear" w:color="ffffff" w:fill="4f81bd" w:themeFill="accent1"/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b/>
        <w:color w:val="ffffff" w:themeColor="light1"/>
        <w:sz w:val="22"/>
      </w:rPr>
    </w:tblStylePr>
    <w:tblStylePr w:type="wholeTable">
      <w:rPr>
        <w:color w:val="ffffff" w:themeColor="light1"/>
        <w:sz w:val="22"/>
      </w:rPr>
    </w:tblStylePr>
  </w:style>
  <w:style w:type="table" w:styleId="863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d99694" w:themeFill="accent2" w:themeFillTint="97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d99694" w:themeFill="accent2" w:themeFillTint="97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d99694" w:themeFill="accent2" w:themeFillTint="97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000000" w:themeColor="accent2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tcBorders>
          <w:top w:val="single" w:color="000000" w:themeColor="accent2" w:sz="32" w:space="0"/>
          <w:bottom w:val="single" w:color="000000" w:themeColor="light1" w:sz="12" w:space="0"/>
        </w:tcBorders>
        <w:shd w:val="clear" w:color="ffffff" w:fill="d99694" w:themeFill="accent2" w:themeFillTint="97"/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sz="32" w:space="0"/>
        </w:tcBorders>
      </w:tcPr>
    </w:tblStylePr>
    <w:tblStylePr w:type="lastRow">
      <w:rPr>
        <w:b/>
        <w:color w:val="ffffff" w:themeColor="light1"/>
        <w:sz w:val="22"/>
      </w:rPr>
    </w:tblStylePr>
    <w:tblStylePr w:type="wholeTable">
      <w:rPr>
        <w:color w:val="ffffff" w:themeColor="light1"/>
        <w:sz w:val="22"/>
      </w:rPr>
    </w:tblStylePr>
  </w:style>
  <w:style w:type="table" w:styleId="864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c3d69b" w:themeFill="accent3" w:themeFillTint="98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c3d69b" w:themeFill="accent3" w:themeFillTint="98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c3d69b" w:themeFill="accent3" w:themeFillTint="98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000000" w:themeColor="accent3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tcBorders>
          <w:top w:val="single" w:color="000000" w:themeColor="accent3" w:sz="32" w:space="0"/>
          <w:bottom w:val="single" w:color="000000" w:themeColor="light1" w:sz="12" w:space="0"/>
        </w:tcBorders>
        <w:shd w:val="clear" w:color="ffffff" w:fill="c3d69b" w:themeFill="accent3" w:themeFillTint="98"/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sz="32" w:space="0"/>
        </w:tcBorders>
      </w:tcPr>
    </w:tblStylePr>
    <w:tblStylePr w:type="lastRow">
      <w:rPr>
        <w:b/>
        <w:color w:val="ffffff" w:themeColor="light1"/>
        <w:sz w:val="22"/>
      </w:rPr>
    </w:tblStylePr>
    <w:tblStylePr w:type="wholeTable">
      <w:rPr>
        <w:color w:val="ffffff" w:themeColor="light1"/>
        <w:sz w:val="22"/>
      </w:rPr>
    </w:tblStylePr>
  </w:style>
  <w:style w:type="table" w:styleId="865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b2a1c6" w:themeFill="accent4" w:themeFillTint="9A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b2a1c6" w:themeFill="accent4" w:themeFillTint="9A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b2a1c6" w:themeFill="accent4" w:themeFillTint="9A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000000" w:themeColor="accent4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tcBorders>
          <w:top w:val="single" w:color="000000" w:themeColor="accent4" w:sz="32" w:space="0"/>
          <w:bottom w:val="single" w:color="000000" w:themeColor="light1" w:sz="12" w:space="0"/>
        </w:tcBorders>
        <w:shd w:val="clear" w:color="ffffff" w:fill="b2a1c6" w:themeFill="accent4" w:themeFillTint="9A"/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sz="32" w:space="0"/>
        </w:tcBorders>
      </w:tcPr>
    </w:tblStylePr>
    <w:tblStylePr w:type="lastRow">
      <w:rPr>
        <w:b/>
        <w:color w:val="ffffff" w:themeColor="light1"/>
        <w:sz w:val="22"/>
      </w:rPr>
    </w:tblStylePr>
    <w:tblStylePr w:type="wholeTable">
      <w:rPr>
        <w:color w:val="ffffff" w:themeColor="light1"/>
        <w:sz w:val="22"/>
      </w:rPr>
    </w:tblStylePr>
  </w:style>
  <w:style w:type="table" w:styleId="866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91cddc" w:themeFill="accent5" w:themeFillTint="9A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91cddc" w:themeFill="accent5" w:themeFillTint="9A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91cddc" w:themeFill="accent5" w:themeFillTint="9A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000000" w:themeColor="accent5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tcBorders>
          <w:top w:val="single" w:color="000000" w:themeColor="accent5" w:sz="32" w:space="0"/>
          <w:bottom w:val="single" w:color="000000" w:themeColor="light1" w:sz="12" w:space="0"/>
        </w:tcBorders>
        <w:shd w:val="clear" w:color="ffffff" w:fill="91cddc" w:themeFill="accent5" w:themeFillTint="9A"/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sz="32" w:space="0"/>
        </w:tcBorders>
      </w:tcPr>
    </w:tblStylePr>
    <w:tblStylePr w:type="lastRow">
      <w:rPr>
        <w:b/>
        <w:color w:val="ffffff" w:themeColor="light1"/>
        <w:sz w:val="22"/>
      </w:rPr>
    </w:tblStylePr>
    <w:tblStylePr w:type="wholeTable">
      <w:rPr>
        <w:color w:val="ffffff" w:themeColor="light1"/>
        <w:sz w:val="22"/>
      </w:rPr>
    </w:tblStylePr>
  </w:style>
  <w:style w:type="table" w:styleId="867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f9bf90" w:themeFill="accent6" w:themeFillTint="98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f9bf90" w:themeFill="accent6" w:themeFillTint="98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f9bf90" w:themeFill="accent6" w:themeFillTint="98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000000" w:themeColor="accent6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tcBorders>
          <w:top w:val="single" w:color="000000" w:themeColor="accent6" w:sz="32" w:space="0"/>
          <w:bottom w:val="single" w:color="000000" w:themeColor="light1" w:sz="12" w:space="0"/>
        </w:tcBorders>
        <w:shd w:val="clear" w:color="ffffff" w:fill="f9bf90" w:themeFill="accent6" w:themeFillTint="98"/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sz="32" w:space="0"/>
        </w:tcBorders>
      </w:tcPr>
    </w:tblStylePr>
    <w:tblStylePr w:type="lastRow">
      <w:rPr>
        <w:b/>
        <w:color w:val="ffffff" w:themeColor="light1"/>
        <w:sz w:val="22"/>
      </w:rPr>
    </w:tblStylePr>
    <w:tblStylePr w:type="wholeTable">
      <w:rPr>
        <w:color w:val="ffffff" w:themeColor="light1"/>
        <w:sz w:val="22"/>
      </w:rPr>
    </w:tblStylePr>
  </w:style>
  <w:style w:type="table" w:styleId="868">
    <w:name w:val="List Table 6 Colorful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color w:val="000000" w:themeColor="text1"/>
        <w:sz w:val="22"/>
      </w:rPr>
      <w:tcPr>
        <w:shd w:val="clear" w:color="ffffff" w:fill="bfbfbf" w:themeFill="text1" w:themeFillTint="40"/>
      </w:tcPr>
    </w:tblStylePr>
    <w:tblStylePr w:type="band1Vert"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sz="4" w:space="0"/>
        </w:tcBorders>
      </w:tcPr>
    </w:tblStylePr>
  </w:style>
  <w:style w:type="table" w:styleId="869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color w:val="2a4b71" w:themeColor="accent1" w:themeShade="95"/>
        <w:sz w:val="22"/>
      </w:rPr>
      <w:tcPr>
        <w:shd w:val="clear" w:color="ffffff" w:fill="d3e0ee" w:themeFill="accent1" w:themeFillTint="40"/>
      </w:tcPr>
    </w:tblStylePr>
    <w:tblStylePr w:type="band1Vert">
      <w:tcPr>
        <w:shd w:val="clear" w:color="ffffff" w:fill="d3e0ee" w:themeFill="accent1" w:themeFillTint="40"/>
      </w:tcPr>
    </w:tblStylePr>
    <w:tblStylePr w:type="band2Horz">
      <w:rPr>
        <w:color w:val="2a4b71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70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color w:val="9c3a37" w:themeColor="accent2" w:themeTint="97" w:themeShade="95"/>
        <w:sz w:val="22"/>
      </w:rPr>
      <w:tcPr>
        <w:shd w:val="clear" w:color="ffffff" w:fill="efd3d2" w:themeFill="accent2" w:themeFillTint="40"/>
      </w:tcPr>
    </w:tblStylePr>
    <w:tblStylePr w:type="band1Vert">
      <w:tcPr>
        <w:shd w:val="clear" w:color="ffffff" w:fill="efd3d2" w:themeFill="accent2" w:themeFillTint="40"/>
      </w:tcPr>
    </w:tblStylePr>
    <w:tblStylePr w:type="band2Horz">
      <w:rPr>
        <w:color w:val="9c3a37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sz="4" w:space="0"/>
        </w:tcBorders>
      </w:tcPr>
    </w:tblStylePr>
  </w:style>
  <w:style w:type="table" w:styleId="871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color w:val="7c983f" w:themeColor="accent3" w:themeTint="98" w:themeShade="95"/>
        <w:sz w:val="22"/>
      </w:rPr>
      <w:tcPr>
        <w:shd w:val="clear" w:color="ffffff" w:fill="e6eed5" w:themeFill="accent3" w:themeFillTint="40"/>
      </w:tcPr>
    </w:tblStylePr>
    <w:tblStylePr w:type="band1Vert">
      <w:tcPr>
        <w:shd w:val="clear" w:color="ffffff" w:fill="e6eed5" w:themeFill="accent3" w:themeFillTint="40"/>
      </w:tcPr>
    </w:tblStylePr>
    <w:tblStylePr w:type="band2Horz">
      <w:rPr>
        <w:color w:val="7c983f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sz="4" w:space="0"/>
        </w:tcBorders>
      </w:tcPr>
    </w:tblStylePr>
  </w:style>
  <w:style w:type="table" w:styleId="872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color w:val="664f82" w:themeColor="accent4" w:themeTint="9A" w:themeShade="95"/>
        <w:sz w:val="22"/>
      </w:rPr>
      <w:tcPr>
        <w:shd w:val="clear" w:color="ffffff" w:fill="dfd8e7" w:themeFill="accent4" w:themeFillTint="40"/>
      </w:tcPr>
    </w:tblStylePr>
    <w:tblStylePr w:type="band1Vert">
      <w:tcPr>
        <w:shd w:val="clear" w:color="ffffff" w:fill="dfd8e7" w:themeFill="accent4" w:themeFillTint="40"/>
      </w:tcPr>
    </w:tblStylePr>
    <w:tblStylePr w:type="band2Horz">
      <w:rPr>
        <w:color w:val="664f82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sz="4" w:space="0"/>
        </w:tcBorders>
      </w:tcPr>
    </w:tblStylePr>
  </w:style>
  <w:style w:type="table" w:styleId="873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color w:val="338aa0" w:themeColor="accent5" w:themeTint="9A" w:themeShade="95"/>
        <w:sz w:val="22"/>
      </w:rPr>
      <w:tcPr>
        <w:shd w:val="clear" w:color="ffffff" w:fill="d1eaf0" w:themeFill="accent5" w:themeFillTint="40"/>
      </w:tcPr>
    </w:tblStylePr>
    <w:tblStylePr w:type="band1Vert">
      <w:tcPr>
        <w:shd w:val="clear" w:color="ffffff" w:fill="d1eaf0" w:themeFill="accent5" w:themeFillTint="40"/>
      </w:tcPr>
    </w:tblStylePr>
    <w:tblStylePr w:type="band2Horz">
      <w:rPr>
        <w:color w:val="338aa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sz="4" w:space="0"/>
        </w:tcBorders>
      </w:tcPr>
    </w:tblStylePr>
  </w:style>
  <w:style w:type="table" w:styleId="874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color w:val="d9680c" w:themeColor="accent6" w:themeTint="98" w:themeShade="95"/>
        <w:sz w:val="22"/>
      </w:rPr>
      <w:tcPr>
        <w:shd w:val="clear" w:color="ffffff" w:fill="fce4d1" w:themeFill="accent6" w:themeFillTint="40"/>
      </w:tcPr>
    </w:tblStylePr>
    <w:tblStylePr w:type="band1Vert">
      <w:tcPr>
        <w:shd w:val="clear" w:color="ffffff" w:fill="fce4d1" w:themeFill="accent6" w:themeFillTint="40"/>
      </w:tcPr>
    </w:tblStylePr>
    <w:tblStylePr w:type="band2Horz">
      <w:rPr>
        <w:color w:val="d9680c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sz="4" w:space="0"/>
        </w:tcBorders>
      </w:tcPr>
    </w:tblStylePr>
  </w:style>
  <w:style w:type="table" w:styleId="875">
    <w:name w:val="List Table 7 Colorful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text1" w:themeTint="80" w:sz="4" w:space="0"/>
      </w:tblBorders>
    </w:tblPr>
    <w:tblStylePr w:type="band1Horz">
      <w:rPr>
        <w:color w:val="4a4a4a" w:themeColor="text1" w:themeTint="80" w:themeShade="95"/>
        <w:sz w:val="22"/>
      </w:rPr>
      <w:tcPr>
        <w:shd w:val="clear" w:color="ffffff" w:fill="bfbfbf" w:themeFill="text1" w:themeFillTint="40"/>
      </w:tcPr>
    </w:tblStylePr>
    <w:tblStylePr w:type="band1Vert">
      <w:tcPr>
        <w:shd w:val="clear" w:color="ffffff" w:fill="bfbfbf" w:themeFill="text1" w:themeFillTint="40"/>
      </w:tcPr>
    </w:tblStylePr>
    <w:tblStylePr w:type="band2Horz">
      <w:rPr>
        <w:color w:val="4a4a4a" w:themeColor="text1" w:themeTint="80" w:themeShade="95"/>
        <w:sz w:val="22"/>
      </w:rPr>
    </w:tblStylePr>
    <w:tblStylePr w:type="firstCol">
      <w:rPr>
        <w:i/>
        <w:color w:val="4a4a4a" w:themeColor="text1" w:themeTint="80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sz="4" w:space="0"/>
        </w:tcBorders>
        <w:shd w:val="clear" w:color="ffffff"/>
      </w:tcPr>
    </w:tblStylePr>
    <w:tblStylePr w:type="firstRow">
      <w:rPr>
        <w:i/>
        <w:color w:val="4a4a4a" w:themeColor="text1" w:themeTint="80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4a4a4a" w:themeColor="text1" w:themeTint="80" w:themeShade="95"/>
        <w:sz w:val="22"/>
      </w:rPr>
      <w:tcPr>
        <w:tcBorders>
          <w:top w:val="none" w:color="000000" w:sz="4" w:space="0"/>
          <w:left w:val="single" w:color="000000" w:themeColor="text1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i/>
        <w:color w:val="4a4a4a" w:themeColor="text1" w:themeTint="80" w:themeShade="95"/>
        <w:sz w:val="22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wholeTable">
      <w:rPr>
        <w:color w:val="4a4a4a" w:themeColor="text1" w:themeTint="80" w:themeShade="95"/>
        <w:sz w:val="22"/>
      </w:rPr>
    </w:tblStylePr>
  </w:style>
  <w:style w:type="table" w:styleId="876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1" w:sz="4" w:space="0"/>
      </w:tblBorders>
    </w:tblPr>
    <w:tblStylePr w:type="band1Horz">
      <w:rPr>
        <w:color w:val="2a4b71" w:themeColor="accent1" w:themeShade="95"/>
        <w:sz w:val="22"/>
      </w:rPr>
      <w:tcPr>
        <w:shd w:val="clear" w:color="ffffff" w:fill="d3e0ee" w:themeFill="accent1" w:themeFillTint="40"/>
      </w:tcPr>
    </w:tblStylePr>
    <w:tblStylePr w:type="band1Vert">
      <w:tcPr>
        <w:shd w:val="clear" w:color="ffffff" w:fill="d3e0ee" w:themeFill="accent1" w:themeFillTint="40"/>
      </w:tcPr>
    </w:tblStylePr>
    <w:tblStylePr w:type="band2Horz">
      <w:rPr>
        <w:color w:val="2a4b71" w:themeColor="accent1" w:themeShade="95"/>
        <w:sz w:val="22"/>
      </w:rPr>
    </w:tblStylePr>
    <w:tblStylePr w:type="firstCol">
      <w:rPr>
        <w:i/>
        <w:color w:val="2a4b71" w:themeColor="accent1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  <w:shd w:val="clear" w:color="ffffff"/>
      </w:tcPr>
    </w:tblStylePr>
    <w:tblStylePr w:type="firstRow">
      <w:rPr>
        <w:i/>
        <w:color w:val="2a4b71" w:themeColor="accent1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2a4b71" w:themeColor="accent1" w:themeShade="95"/>
        <w:sz w:val="22"/>
      </w:rPr>
      <w:tcPr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i/>
        <w:color w:val="2a4b71" w:themeColor="accent1" w:themeShade="95"/>
        <w:sz w:val="22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wholeTable">
      <w:rPr>
        <w:color w:val="2a4b71" w:themeColor="accent1" w:themeShade="95"/>
        <w:sz w:val="22"/>
      </w:rPr>
    </w:tblStylePr>
  </w:style>
  <w:style w:type="table" w:styleId="877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2" w:themeTint="97" w:sz="4" w:space="0"/>
      </w:tblBorders>
    </w:tblPr>
    <w:tblStylePr w:type="band1Horz">
      <w:rPr>
        <w:color w:val="9c3a37" w:themeColor="accent2" w:themeTint="97" w:themeShade="95"/>
        <w:sz w:val="22"/>
      </w:rPr>
      <w:tcPr>
        <w:shd w:val="clear" w:color="ffffff" w:fill="efd3d2" w:themeFill="accent2" w:themeFillTint="40"/>
      </w:tcPr>
    </w:tblStylePr>
    <w:tblStylePr w:type="band1Vert">
      <w:tcPr>
        <w:shd w:val="clear" w:color="ffffff" w:fill="efd3d2" w:themeFill="accent2" w:themeFillTint="40"/>
      </w:tcPr>
    </w:tblStylePr>
    <w:tblStylePr w:type="band2Horz">
      <w:rPr>
        <w:color w:val="9c3a37" w:themeColor="accent2" w:themeTint="97" w:themeShade="95"/>
        <w:sz w:val="22"/>
      </w:rPr>
    </w:tblStylePr>
    <w:tblStylePr w:type="firstCol">
      <w:rPr>
        <w:i/>
        <w:color w:val="9c3a37" w:themeColor="accent2" w:themeTint="97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sz="4" w:space="0"/>
        </w:tcBorders>
        <w:shd w:val="clear" w:color="ffffff"/>
      </w:tcPr>
    </w:tblStylePr>
    <w:tblStylePr w:type="firstRow">
      <w:rPr>
        <w:i/>
        <w:color w:val="9c3a37" w:themeColor="accent2" w:themeTint="97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9c3a37" w:themeColor="accent2" w:themeTint="97" w:themeShade="95"/>
        <w:sz w:val="22"/>
      </w:rPr>
      <w:tcPr>
        <w:tcBorders>
          <w:top w:val="none" w:color="000000" w:sz="4" w:space="0"/>
          <w:left w:val="single" w:color="000000" w:themeColor="accent2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i/>
        <w:color w:val="9c3a37" w:themeColor="accent2" w:themeTint="97" w:themeShade="95"/>
        <w:sz w:val="22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wholeTable">
      <w:rPr>
        <w:color w:val="9c3a37" w:themeColor="accent2" w:themeTint="97" w:themeShade="95"/>
        <w:sz w:val="22"/>
      </w:rPr>
    </w:tblStylePr>
  </w:style>
  <w:style w:type="table" w:styleId="878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3" w:themeTint="98" w:sz="4" w:space="0"/>
      </w:tblBorders>
    </w:tblPr>
    <w:tblStylePr w:type="band1Horz">
      <w:rPr>
        <w:color w:val="7c983f" w:themeColor="accent3" w:themeTint="98" w:themeShade="95"/>
        <w:sz w:val="22"/>
      </w:rPr>
      <w:tcPr>
        <w:shd w:val="clear" w:color="ffffff" w:fill="e6eed5" w:themeFill="accent3" w:themeFillTint="40"/>
      </w:tcPr>
    </w:tblStylePr>
    <w:tblStylePr w:type="band1Vert">
      <w:tcPr>
        <w:shd w:val="clear" w:color="ffffff" w:fill="e6eed5" w:themeFill="accent3" w:themeFillTint="40"/>
      </w:tcPr>
    </w:tblStylePr>
    <w:tblStylePr w:type="band2Horz">
      <w:rPr>
        <w:color w:val="7c983f" w:themeColor="accent3" w:themeTint="98" w:themeShade="95"/>
        <w:sz w:val="22"/>
      </w:rPr>
    </w:tblStylePr>
    <w:tblStylePr w:type="firstCol">
      <w:rPr>
        <w:i/>
        <w:color w:val="7c983f" w:themeColor="accent3" w:themeTint="98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sz="4" w:space="0"/>
        </w:tcBorders>
        <w:shd w:val="clear" w:color="ffffff"/>
      </w:tcPr>
    </w:tblStylePr>
    <w:tblStylePr w:type="firstRow">
      <w:rPr>
        <w:i/>
        <w:color w:val="7c983f" w:themeColor="accent3" w:themeTint="98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7c983f" w:themeColor="accent3" w:themeTint="98" w:themeShade="95"/>
        <w:sz w:val="22"/>
      </w:rPr>
      <w:tcPr>
        <w:tcBorders>
          <w:top w:val="none" w:color="000000" w:sz="4" w:space="0"/>
          <w:left w:val="single" w:color="000000" w:themeColor="accent3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i/>
        <w:color w:val="7c983f" w:themeColor="accent3" w:themeTint="98" w:themeShade="95"/>
        <w:sz w:val="22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wholeTable">
      <w:rPr>
        <w:color w:val="7c983f" w:themeColor="accent3" w:themeTint="98" w:themeShade="95"/>
        <w:sz w:val="22"/>
      </w:rPr>
    </w:tblStylePr>
  </w:style>
  <w:style w:type="table" w:styleId="879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4" w:themeTint="9A" w:sz="4" w:space="0"/>
      </w:tblBorders>
    </w:tblPr>
    <w:tblStylePr w:type="band1Horz">
      <w:rPr>
        <w:color w:val="664f82" w:themeColor="accent4" w:themeTint="9A" w:themeShade="95"/>
        <w:sz w:val="22"/>
      </w:rPr>
      <w:tcPr>
        <w:shd w:val="clear" w:color="ffffff" w:fill="dfd8e7" w:themeFill="accent4" w:themeFillTint="40"/>
      </w:tcPr>
    </w:tblStylePr>
    <w:tblStylePr w:type="band1Vert">
      <w:tcPr>
        <w:shd w:val="clear" w:color="ffffff" w:fill="dfd8e7" w:themeFill="accent4" w:themeFillTint="40"/>
      </w:tcPr>
    </w:tblStylePr>
    <w:tblStylePr w:type="band2Horz">
      <w:rPr>
        <w:color w:val="664f82" w:themeColor="accent4" w:themeTint="9A" w:themeShade="95"/>
        <w:sz w:val="22"/>
      </w:rPr>
    </w:tblStylePr>
    <w:tblStylePr w:type="firstCol">
      <w:rPr>
        <w:i/>
        <w:color w:val="664f82" w:themeColor="accent4" w:themeTint="9A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sz="4" w:space="0"/>
        </w:tcBorders>
        <w:shd w:val="clear" w:color="ffffff"/>
      </w:tcPr>
    </w:tblStylePr>
    <w:tblStylePr w:type="firstRow">
      <w:rPr>
        <w:i/>
        <w:color w:val="664f82" w:themeColor="accent4" w:themeTint="9A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664f82" w:themeColor="accent4" w:themeTint="9A" w:themeShade="95"/>
        <w:sz w:val="22"/>
      </w:rPr>
      <w:tcPr>
        <w:tcBorders>
          <w:top w:val="none" w:color="000000" w:sz="4" w:space="0"/>
          <w:left w:val="single" w:color="000000" w:themeColor="accent4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i/>
        <w:color w:val="664f82" w:themeColor="accent4" w:themeTint="9A" w:themeShade="95"/>
        <w:sz w:val="22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wholeTable">
      <w:rPr>
        <w:color w:val="664f82" w:themeColor="accent4" w:themeTint="9A" w:themeShade="95"/>
        <w:sz w:val="22"/>
      </w:rPr>
    </w:tblStylePr>
  </w:style>
  <w:style w:type="table" w:styleId="880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5" w:themeTint="9A" w:sz="4" w:space="0"/>
      </w:tblBorders>
    </w:tblPr>
    <w:tblStylePr w:type="band1Horz">
      <w:rPr>
        <w:color w:val="338aa0" w:themeColor="accent5" w:themeTint="9A" w:themeShade="95"/>
        <w:sz w:val="22"/>
      </w:rPr>
      <w:tcPr>
        <w:shd w:val="clear" w:color="ffffff" w:fill="d1eaf0" w:themeFill="accent5" w:themeFillTint="40"/>
      </w:tcPr>
    </w:tblStylePr>
    <w:tblStylePr w:type="band1Vert">
      <w:tcPr>
        <w:shd w:val="clear" w:color="ffffff" w:fill="d1eaf0" w:themeFill="accent5" w:themeFillTint="40"/>
      </w:tcPr>
    </w:tblStylePr>
    <w:tblStylePr w:type="band2Horz">
      <w:rPr>
        <w:color w:val="338aa0" w:themeColor="accent5" w:themeTint="9A" w:themeShade="95"/>
        <w:sz w:val="22"/>
      </w:rPr>
    </w:tblStylePr>
    <w:tblStylePr w:type="firstCol">
      <w:rPr>
        <w:i/>
        <w:color w:val="338aa0" w:themeColor="accent5" w:themeTint="9A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sz="4" w:space="0"/>
        </w:tcBorders>
        <w:shd w:val="clear" w:color="ffffff"/>
      </w:tcPr>
    </w:tblStylePr>
    <w:tblStylePr w:type="firstRow">
      <w:rPr>
        <w:i/>
        <w:color w:val="338aa0" w:themeColor="accent5" w:themeTint="9A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338aa0" w:themeColor="accent5" w:themeTint="9A" w:themeShade="95"/>
        <w:sz w:val="22"/>
      </w:rPr>
      <w:tcPr>
        <w:tcBorders>
          <w:top w:val="none" w:color="000000" w:sz="4" w:space="0"/>
          <w:left w:val="single" w:color="000000" w:themeColor="accent5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i/>
        <w:color w:val="338aa0" w:themeColor="accent5" w:themeTint="9A" w:themeShade="95"/>
        <w:sz w:val="22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wholeTable">
      <w:rPr>
        <w:color w:val="338aa0" w:themeColor="accent5" w:themeTint="9A" w:themeShade="95"/>
        <w:sz w:val="22"/>
      </w:rPr>
    </w:tblStylePr>
  </w:style>
  <w:style w:type="table" w:styleId="881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6" w:themeTint="98" w:sz="4" w:space="0"/>
      </w:tblBorders>
    </w:tblPr>
    <w:tblStylePr w:type="band1Horz">
      <w:rPr>
        <w:color w:val="d9680c" w:themeColor="accent6" w:themeTint="98" w:themeShade="95"/>
        <w:sz w:val="22"/>
      </w:rPr>
      <w:tcPr>
        <w:shd w:val="clear" w:color="ffffff" w:fill="fce4d1" w:themeFill="accent6" w:themeFillTint="40"/>
      </w:tcPr>
    </w:tblStylePr>
    <w:tblStylePr w:type="band1Vert">
      <w:tcPr>
        <w:shd w:val="clear" w:color="ffffff" w:fill="fce4d1" w:themeFill="accent6" w:themeFillTint="40"/>
      </w:tcPr>
    </w:tblStylePr>
    <w:tblStylePr w:type="band2Horz">
      <w:rPr>
        <w:color w:val="d9680c" w:themeColor="accent6" w:themeTint="98" w:themeShade="95"/>
        <w:sz w:val="22"/>
      </w:rPr>
    </w:tblStylePr>
    <w:tblStylePr w:type="firstCol">
      <w:rPr>
        <w:i/>
        <w:color w:val="d9680c" w:themeColor="accent6" w:themeTint="98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sz="4" w:space="0"/>
        </w:tcBorders>
        <w:shd w:val="clear" w:color="ffffff"/>
      </w:tcPr>
    </w:tblStylePr>
    <w:tblStylePr w:type="firstRow">
      <w:rPr>
        <w:i/>
        <w:color w:val="d9680c" w:themeColor="accent6" w:themeTint="98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d9680c" w:themeColor="accent6" w:themeTint="98" w:themeShade="95"/>
        <w:sz w:val="22"/>
      </w:rPr>
      <w:tcPr>
        <w:tcBorders>
          <w:top w:val="none" w:color="000000" w:sz="4" w:space="0"/>
          <w:left w:val="single" w:color="000000" w:themeColor="accent6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i/>
        <w:color w:val="d9680c" w:themeColor="accent6" w:themeTint="98" w:themeShade="95"/>
        <w:sz w:val="22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wholeTable">
      <w:rPr>
        <w:color w:val="d9680c" w:themeColor="accent6" w:themeTint="98" w:themeShade="95"/>
        <w:sz w:val="22"/>
      </w:rPr>
    </w:tblStylePr>
  </w:style>
  <w:style w:type="table" w:styleId="882">
    <w:name w:val="Lined - Accent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fffff" w:fill="f2f2f2" w:themeFill="text1" w:themeFillTint="00"/>
      </w:tcPr>
    </w:tblStylePr>
    <w:tblStylePr w:type="band2Vert">
      <w:rPr>
        <w:sz w:val="22"/>
      </w:rPr>
      <w:tcPr>
        <w:shd w:val="clear" w:color="ffffff" w:fill="f2f2f2" w:themeFill="text1" w:themeFillTint="00"/>
      </w:tcPr>
    </w:tblStylePr>
    <w:tblStylePr w:type="firstCol">
      <w:rPr>
        <w:sz w:val="22"/>
      </w:rPr>
      <w:tcPr>
        <w:shd w:val="clear" w:color="ffffff" w:fill="7f7f7f" w:themeFill="text1" w:themeFillTint="80"/>
      </w:tcPr>
    </w:tblStylePr>
    <w:tblStylePr w:type="firstRow">
      <w:rPr>
        <w:sz w:val="22"/>
      </w:rPr>
      <w:tcPr>
        <w:shd w:val="clear" w:color="ffffff" w:fill="7f7f7f" w:themeFill="text1" w:themeFillTint="80"/>
      </w:tcPr>
    </w:tblStylePr>
    <w:tblStylePr w:type="lastCol">
      <w:rPr>
        <w:sz w:val="22"/>
      </w:rPr>
      <w:tcPr>
        <w:shd w:val="clear" w:color="ffffff" w:fill="7f7f7f" w:themeFill="text1" w:themeFillTint="80"/>
      </w:tcPr>
    </w:tblStylePr>
    <w:tblStylePr w:type="lastRow">
      <w:rPr>
        <w:sz w:val="22"/>
      </w:rPr>
      <w:tcPr>
        <w:shd w:val="clear" w:color="ffffff" w:fill="7f7f7f" w:themeFill="text1" w:themeFillTint="80"/>
      </w:tcPr>
    </w:tblStylePr>
  </w:style>
  <w:style w:type="table" w:styleId="883">
    <w:name w:val="Lined - Accent 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fffff" w:fill="c7d7ea" w:themeFill="accent1" w:themeFillTint="50"/>
      </w:tcPr>
    </w:tblStylePr>
    <w:tblStylePr w:type="band2Vert">
      <w:rPr>
        <w:sz w:val="22"/>
      </w:rPr>
      <w:tcPr>
        <w:shd w:val="clear" w:color="ffffff" w:fill="c7d7ea" w:themeFill="accent1" w:themeFillTint="50"/>
      </w:tcPr>
    </w:tblStylePr>
    <w:tblStylePr w:type="firstCol">
      <w:rPr>
        <w:sz w:val="22"/>
      </w:rPr>
      <w:tcPr>
        <w:shd w:val="clear" w:color="ffffff" w:fill="5d8dc2" w:themeFill="accent1" w:themeFillTint="EA"/>
      </w:tcPr>
    </w:tblStylePr>
    <w:tblStylePr w:type="firstRow">
      <w:rPr>
        <w:sz w:val="22"/>
      </w:rPr>
      <w:tcPr>
        <w:shd w:val="clear" w:color="ffffff" w:fill="5d8dc2" w:themeFill="accent1" w:themeFillTint="EA"/>
      </w:tcPr>
    </w:tblStylePr>
    <w:tblStylePr w:type="lastCol">
      <w:rPr>
        <w:sz w:val="22"/>
      </w:rPr>
      <w:tcPr>
        <w:shd w:val="clear" w:color="ffffff" w:fill="5d8dc2" w:themeFill="accent1" w:themeFillTint="EA"/>
      </w:tcPr>
    </w:tblStylePr>
    <w:tblStylePr w:type="lastRow">
      <w:rPr>
        <w:sz w:val="22"/>
      </w:rPr>
      <w:tcPr>
        <w:shd w:val="clear" w:color="ffffff" w:fill="5d8dc2" w:themeFill="accent1" w:themeFillTint="EA"/>
      </w:tcPr>
    </w:tblStylePr>
  </w:style>
  <w:style w:type="table" w:styleId="884">
    <w:name w:val="Lined - Accent 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fffff" w:fill="f2dcdb" w:themeFill="accent2" w:themeFillTint="32"/>
      </w:tcPr>
    </w:tblStylePr>
    <w:tblStylePr w:type="band2Vert">
      <w:rPr>
        <w:sz w:val="22"/>
      </w:rPr>
      <w:tcPr>
        <w:shd w:val="clear" w:color="ffffff" w:fill="f2dcdb" w:themeFill="accent2" w:themeFillTint="32"/>
      </w:tcPr>
    </w:tblStylePr>
    <w:tblStylePr w:type="firstCol">
      <w:rPr>
        <w:sz w:val="22"/>
      </w:rPr>
      <w:tcPr>
        <w:shd w:val="clear" w:color="ffffff" w:fill="d99694" w:themeFill="accent2" w:themeFillTint="97"/>
      </w:tcPr>
    </w:tblStylePr>
    <w:tblStylePr w:type="firstRow">
      <w:rPr>
        <w:sz w:val="22"/>
      </w:rPr>
      <w:tcPr>
        <w:shd w:val="clear" w:color="ffffff" w:fill="d99694" w:themeFill="accent2" w:themeFillTint="97"/>
      </w:tcPr>
    </w:tblStylePr>
    <w:tblStylePr w:type="lastCol">
      <w:rPr>
        <w:sz w:val="22"/>
      </w:rPr>
      <w:tcPr>
        <w:shd w:val="clear" w:color="ffffff" w:fill="d99694" w:themeFill="accent2" w:themeFillTint="97"/>
      </w:tcPr>
    </w:tblStylePr>
    <w:tblStylePr w:type="lastRow">
      <w:rPr>
        <w:sz w:val="22"/>
      </w:rPr>
      <w:tcPr>
        <w:shd w:val="clear" w:color="ffffff" w:fill="d99694" w:themeFill="accent2" w:themeFillTint="97"/>
      </w:tcPr>
    </w:tblStylePr>
  </w:style>
  <w:style w:type="table" w:styleId="885">
    <w:name w:val="Lined - Accent 3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fffff" w:fill="eaf0dd" w:themeFill="accent3" w:themeFillTint="34"/>
      </w:tcPr>
    </w:tblStylePr>
    <w:tblStylePr w:type="band2Vert">
      <w:rPr>
        <w:sz w:val="22"/>
      </w:rPr>
      <w:tcPr>
        <w:shd w:val="clear" w:color="ffffff" w:fill="eaf0dd" w:themeFill="accent3" w:themeFillTint="34"/>
      </w:tcPr>
    </w:tblStylePr>
    <w:tblStylePr w:type="firstCol">
      <w:rPr>
        <w:sz w:val="22"/>
      </w:rPr>
      <w:tcPr>
        <w:shd w:val="clear" w:color="ffffff" w:fill="9bba59" w:themeFill="accent3" w:themeFillTint="FE"/>
      </w:tcPr>
    </w:tblStylePr>
    <w:tblStylePr w:type="firstRow">
      <w:rPr>
        <w:sz w:val="22"/>
      </w:rPr>
      <w:tcPr>
        <w:shd w:val="clear" w:color="ffffff" w:fill="9bba59" w:themeFill="accent3" w:themeFillTint="FE"/>
      </w:tcPr>
    </w:tblStylePr>
    <w:tblStylePr w:type="lastCol">
      <w:rPr>
        <w:sz w:val="22"/>
      </w:rPr>
      <w:tcPr>
        <w:shd w:val="clear" w:color="ffffff" w:fill="9bba59" w:themeFill="accent3" w:themeFillTint="FE"/>
      </w:tcPr>
    </w:tblStylePr>
    <w:tblStylePr w:type="lastRow">
      <w:rPr>
        <w:sz w:val="22"/>
      </w:rPr>
      <w:tcPr>
        <w:shd w:val="clear" w:color="ffffff" w:fill="9bba59" w:themeFill="accent3" w:themeFillTint="FE"/>
      </w:tcPr>
    </w:tblStylePr>
  </w:style>
  <w:style w:type="table" w:styleId="886">
    <w:name w:val="Lined - Accent 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fffff" w:fill="e5dfec" w:themeFill="accent4" w:themeFillTint="34"/>
      </w:tcPr>
    </w:tblStylePr>
    <w:tblStylePr w:type="band2Vert">
      <w:rPr>
        <w:sz w:val="22"/>
      </w:rPr>
      <w:tcPr>
        <w:shd w:val="clear" w:color="ffffff" w:fill="e5dfec" w:themeFill="accent4" w:themeFillTint="34"/>
      </w:tcPr>
    </w:tblStylePr>
    <w:tblStylePr w:type="firstCol">
      <w:rPr>
        <w:sz w:val="22"/>
      </w:rPr>
      <w:tcPr>
        <w:shd w:val="clear" w:color="ffffff" w:fill="b2a1c6" w:themeFill="accent4" w:themeFillTint="9A"/>
      </w:tcPr>
    </w:tblStylePr>
    <w:tblStylePr w:type="firstRow">
      <w:rPr>
        <w:sz w:val="22"/>
      </w:rPr>
      <w:tcPr>
        <w:shd w:val="clear" w:color="ffffff" w:fill="b2a1c6" w:themeFill="accent4" w:themeFillTint="9A"/>
      </w:tcPr>
    </w:tblStylePr>
    <w:tblStylePr w:type="lastCol">
      <w:rPr>
        <w:sz w:val="22"/>
      </w:rPr>
      <w:tcPr>
        <w:shd w:val="clear" w:color="ffffff" w:fill="b2a1c6" w:themeFill="accent4" w:themeFillTint="9A"/>
      </w:tcPr>
    </w:tblStylePr>
    <w:tblStylePr w:type="lastRow">
      <w:rPr>
        <w:sz w:val="22"/>
      </w:rPr>
      <w:tcPr>
        <w:shd w:val="clear" w:color="ffffff" w:fill="b2a1c6" w:themeFill="accent4" w:themeFillTint="9A"/>
      </w:tcPr>
    </w:tblStylePr>
  </w:style>
  <w:style w:type="table" w:styleId="887">
    <w:name w:val="Lined - Accent 5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fffff" w:fill="daeef3" w:themeFill="accent5" w:themeFillTint="34"/>
      </w:tcPr>
    </w:tblStylePr>
    <w:tblStylePr w:type="band2Vert">
      <w:rPr>
        <w:sz w:val="22"/>
      </w:rPr>
      <w:tcPr>
        <w:shd w:val="clear" w:color="ffffff" w:fill="daeef3" w:themeFill="accent5" w:themeFillTint="34"/>
      </w:tcPr>
    </w:tblStylePr>
    <w:tblStylePr w:type="firstCol">
      <w:rPr>
        <w:sz w:val="22"/>
      </w:rPr>
      <w:tcPr>
        <w:shd w:val="clear" w:color="ffffff" w:fill="4bacc6" w:themeFill="accent5"/>
      </w:tcPr>
    </w:tblStylePr>
    <w:tblStylePr w:type="firstRow">
      <w:rPr>
        <w:sz w:val="22"/>
      </w:rPr>
      <w:tcPr>
        <w:shd w:val="clear" w:color="ffffff" w:fill="4bacc6" w:themeFill="accent5"/>
      </w:tcPr>
    </w:tblStylePr>
    <w:tblStylePr w:type="lastCol">
      <w:rPr>
        <w:sz w:val="22"/>
      </w:rPr>
      <w:tcPr>
        <w:shd w:val="clear" w:color="ffffff" w:fill="4bacc6" w:themeFill="accent5"/>
      </w:tcPr>
    </w:tblStylePr>
    <w:tblStylePr w:type="lastRow">
      <w:rPr>
        <w:sz w:val="22"/>
      </w:rPr>
      <w:tcPr>
        <w:shd w:val="clear" w:color="ffffff" w:fill="4bacc6" w:themeFill="accent5"/>
      </w:tcPr>
    </w:tblStylePr>
  </w:style>
  <w:style w:type="table" w:styleId="888">
    <w:name w:val="Lined - Accent 6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fffff" w:fill="fde9d8" w:themeFill="accent6" w:themeFillTint="34"/>
      </w:tcPr>
    </w:tblStylePr>
    <w:tblStylePr w:type="band2Vert">
      <w:rPr>
        <w:sz w:val="22"/>
      </w:rPr>
      <w:tcPr>
        <w:shd w:val="clear" w:color="ffffff" w:fill="fde9d8" w:themeFill="accent6" w:themeFillTint="34"/>
      </w:tcPr>
    </w:tblStylePr>
    <w:tblStylePr w:type="firstCol">
      <w:rPr>
        <w:sz w:val="22"/>
      </w:rPr>
      <w:tcPr>
        <w:shd w:val="clear" w:color="ffffff" w:fill="f79646" w:themeFill="accent6"/>
      </w:tcPr>
    </w:tblStylePr>
    <w:tblStylePr w:type="firstRow">
      <w:rPr>
        <w:sz w:val="22"/>
      </w:rPr>
      <w:tcPr>
        <w:shd w:val="clear" w:color="ffffff" w:fill="f79646" w:themeFill="accent6"/>
      </w:tcPr>
    </w:tblStylePr>
    <w:tblStylePr w:type="lastCol">
      <w:rPr>
        <w:sz w:val="22"/>
      </w:rPr>
      <w:tcPr>
        <w:shd w:val="clear" w:color="ffffff" w:fill="f79646" w:themeFill="accent6"/>
      </w:tcPr>
    </w:tblStylePr>
    <w:tblStylePr w:type="lastRow">
      <w:rPr>
        <w:sz w:val="22"/>
      </w:rPr>
      <w:tcPr>
        <w:shd w:val="clear" w:color="ffffff" w:fill="f79646" w:themeFill="accent6"/>
      </w:tcPr>
    </w:tblStylePr>
  </w:style>
  <w:style w:type="table" w:styleId="889">
    <w:name w:val="Bordered &amp; Lined - Accent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fffff" w:fill="f2f2f2" w:themeFill="text1" w:themeFillTint="00"/>
      </w:tcPr>
    </w:tblStylePr>
    <w:tblStylePr w:type="band2Vert">
      <w:rPr>
        <w:sz w:val="22"/>
      </w:rPr>
      <w:tcPr>
        <w:shd w:val="clear" w:color="ffffff" w:fill="f2f2f2" w:themeFill="text1" w:themeFillTint="00"/>
      </w:tcPr>
    </w:tblStylePr>
    <w:tblStylePr w:type="firstCol">
      <w:rPr>
        <w:sz w:val="22"/>
      </w:rPr>
      <w:tcPr>
        <w:shd w:val="clear" w:color="ffffff" w:fill="7f7f7f" w:themeFill="text1" w:themeFillTint="80"/>
      </w:tcPr>
    </w:tblStylePr>
    <w:tblStylePr w:type="firstRow">
      <w:rPr>
        <w:sz w:val="22"/>
      </w:rPr>
      <w:tcPr>
        <w:shd w:val="clear" w:color="ffffff" w:fill="7f7f7f" w:themeFill="text1" w:themeFillTint="80"/>
      </w:tcPr>
    </w:tblStylePr>
    <w:tblStylePr w:type="lastCol">
      <w:rPr>
        <w:sz w:val="22"/>
      </w:rPr>
      <w:tcPr>
        <w:shd w:val="clear" w:color="ffffff" w:fill="7f7f7f" w:themeFill="text1" w:themeFillTint="80"/>
      </w:tcPr>
    </w:tblStylePr>
    <w:tblStylePr w:type="lastRow">
      <w:rPr>
        <w:sz w:val="22"/>
      </w:rPr>
      <w:tcPr>
        <w:shd w:val="clear" w:color="ffffff" w:fill="7f7f7f" w:themeFill="text1" w:themeFillTint="80"/>
      </w:tcPr>
    </w:tblStylePr>
  </w:style>
  <w:style w:type="table" w:styleId="890">
    <w:name w:val="Bordered &amp; Lined - Accent 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  <w:insideH w:val="single" w:color="000000" w:themeColor="accent1" w:sz="4" w:space="0"/>
        <w:insideV w:val="single" w:color="000000" w:themeColor="accent1" w:sz="4" w:space="0"/>
      </w:tblBorders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fffff" w:fill="c7d7ea" w:themeFill="accent1" w:themeFillTint="50"/>
      </w:tcPr>
    </w:tblStylePr>
    <w:tblStylePr w:type="band2Vert">
      <w:rPr>
        <w:sz w:val="22"/>
      </w:rPr>
      <w:tcPr>
        <w:shd w:val="clear" w:color="ffffff" w:fill="c7d7ea" w:themeFill="accent1" w:themeFillTint="50"/>
      </w:tcPr>
    </w:tblStylePr>
    <w:tblStylePr w:type="firstCol">
      <w:rPr>
        <w:sz w:val="22"/>
      </w:rPr>
      <w:tcPr>
        <w:shd w:val="clear" w:color="ffffff" w:fill="5d8dc2" w:themeFill="accent1" w:themeFillTint="EA"/>
      </w:tcPr>
    </w:tblStylePr>
    <w:tblStylePr w:type="firstRow">
      <w:rPr>
        <w:sz w:val="22"/>
      </w:rPr>
      <w:tcPr>
        <w:shd w:val="clear" w:color="ffffff" w:fill="5d8dc2" w:themeFill="accent1" w:themeFillTint="EA"/>
      </w:tcPr>
    </w:tblStylePr>
    <w:tblStylePr w:type="lastCol">
      <w:rPr>
        <w:sz w:val="22"/>
      </w:rPr>
      <w:tcPr>
        <w:shd w:val="clear" w:color="ffffff" w:fill="5d8dc2" w:themeFill="accent1" w:themeFillTint="EA"/>
      </w:tcPr>
    </w:tblStylePr>
    <w:tblStylePr w:type="lastRow">
      <w:rPr>
        <w:sz w:val="22"/>
      </w:rPr>
      <w:tcPr>
        <w:shd w:val="clear" w:color="ffffff" w:fill="5d8dc2" w:themeFill="accent1" w:themeFillTint="EA"/>
      </w:tcPr>
    </w:tblStylePr>
  </w:style>
  <w:style w:type="table" w:styleId="891">
    <w:name w:val="Bordered &amp; Lined - Accent 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sz="4" w:space="0"/>
        <w:left w:val="single" w:color="000000" w:themeColor="accent2" w:sz="4" w:space="0"/>
        <w:bottom w:val="single" w:color="000000" w:themeColor="accent2" w:sz="4" w:space="0"/>
        <w:right w:val="single" w:color="000000" w:themeColor="accent2" w:sz="4" w:space="0"/>
        <w:insideH w:val="single" w:color="000000" w:themeColor="accent2" w:sz="4" w:space="0"/>
        <w:insideV w:val="single" w:color="000000" w:themeColor="accent2" w:sz="4" w:space="0"/>
      </w:tblBorders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fffff" w:fill="f2dcdb" w:themeFill="accent2" w:themeFillTint="32"/>
      </w:tcPr>
    </w:tblStylePr>
    <w:tblStylePr w:type="band2Vert">
      <w:rPr>
        <w:sz w:val="22"/>
      </w:rPr>
      <w:tcPr>
        <w:shd w:val="clear" w:color="ffffff" w:fill="f2dcdb" w:themeFill="accent2" w:themeFillTint="32"/>
      </w:tcPr>
    </w:tblStylePr>
    <w:tblStylePr w:type="firstCol">
      <w:rPr>
        <w:sz w:val="22"/>
      </w:rPr>
      <w:tcPr>
        <w:shd w:val="clear" w:color="ffffff" w:fill="d99694" w:themeFill="accent2" w:themeFillTint="97"/>
      </w:tcPr>
    </w:tblStylePr>
    <w:tblStylePr w:type="firstRow">
      <w:rPr>
        <w:sz w:val="22"/>
      </w:rPr>
      <w:tcPr>
        <w:shd w:val="clear" w:color="ffffff" w:fill="d99694" w:themeFill="accent2" w:themeFillTint="97"/>
      </w:tcPr>
    </w:tblStylePr>
    <w:tblStylePr w:type="lastCol">
      <w:rPr>
        <w:sz w:val="22"/>
      </w:rPr>
      <w:tcPr>
        <w:shd w:val="clear" w:color="ffffff" w:fill="d99694" w:themeFill="accent2" w:themeFillTint="97"/>
      </w:tcPr>
    </w:tblStylePr>
    <w:tblStylePr w:type="lastRow">
      <w:rPr>
        <w:sz w:val="22"/>
      </w:rPr>
      <w:tcPr>
        <w:shd w:val="clear" w:color="ffffff" w:fill="d99694" w:themeFill="accent2" w:themeFillTint="97"/>
      </w:tcPr>
    </w:tblStylePr>
  </w:style>
  <w:style w:type="table" w:styleId="892">
    <w:name w:val="Bordered &amp; Lined - Accent 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sz="4" w:space="0"/>
        <w:left w:val="single" w:color="000000" w:themeColor="accent3" w:sz="4" w:space="0"/>
        <w:bottom w:val="single" w:color="000000" w:themeColor="accent3" w:sz="4" w:space="0"/>
        <w:right w:val="single" w:color="000000" w:themeColor="accent3" w:sz="4" w:space="0"/>
        <w:insideH w:val="single" w:color="000000" w:themeColor="accent3" w:sz="4" w:space="0"/>
        <w:insideV w:val="single" w:color="000000" w:themeColor="accent3" w:sz="4" w:space="0"/>
      </w:tblBorders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fffff" w:fill="eaf0dd" w:themeFill="accent3" w:themeFillTint="34"/>
      </w:tcPr>
    </w:tblStylePr>
    <w:tblStylePr w:type="band2Vert">
      <w:rPr>
        <w:sz w:val="22"/>
      </w:rPr>
      <w:tcPr>
        <w:shd w:val="clear" w:color="ffffff" w:fill="eaf0dd" w:themeFill="accent3" w:themeFillTint="34"/>
      </w:tcPr>
    </w:tblStylePr>
    <w:tblStylePr w:type="firstCol">
      <w:rPr>
        <w:sz w:val="22"/>
      </w:rPr>
      <w:tcPr>
        <w:shd w:val="clear" w:color="ffffff" w:fill="9bba59" w:themeFill="accent3" w:themeFillTint="FE"/>
      </w:tcPr>
    </w:tblStylePr>
    <w:tblStylePr w:type="firstRow">
      <w:rPr>
        <w:sz w:val="22"/>
      </w:rPr>
      <w:tcPr>
        <w:shd w:val="clear" w:color="ffffff" w:fill="9bba59" w:themeFill="accent3" w:themeFillTint="FE"/>
      </w:tcPr>
    </w:tblStylePr>
    <w:tblStylePr w:type="lastCol">
      <w:rPr>
        <w:sz w:val="22"/>
      </w:rPr>
      <w:tcPr>
        <w:shd w:val="clear" w:color="ffffff" w:fill="9bba59" w:themeFill="accent3" w:themeFillTint="FE"/>
      </w:tcPr>
    </w:tblStylePr>
    <w:tblStylePr w:type="lastRow">
      <w:rPr>
        <w:sz w:val="22"/>
      </w:rPr>
      <w:tcPr>
        <w:shd w:val="clear" w:color="ffffff" w:fill="9bba59" w:themeFill="accent3" w:themeFillTint="FE"/>
      </w:tcPr>
    </w:tblStylePr>
  </w:style>
  <w:style w:type="table" w:styleId="893">
    <w:name w:val="Bordered &amp; Lined - Accent 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sz="4" w:space="0"/>
        <w:left w:val="single" w:color="000000" w:themeColor="accent4" w:sz="4" w:space="0"/>
        <w:bottom w:val="single" w:color="000000" w:themeColor="accent4" w:sz="4" w:space="0"/>
        <w:right w:val="single" w:color="000000" w:themeColor="accent4" w:sz="4" w:space="0"/>
        <w:insideH w:val="single" w:color="000000" w:themeColor="accent4" w:sz="4" w:space="0"/>
        <w:insideV w:val="single" w:color="000000" w:themeColor="accent4" w:sz="4" w:space="0"/>
      </w:tblBorders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fffff" w:fill="e5dfec" w:themeFill="accent4" w:themeFillTint="34"/>
      </w:tcPr>
    </w:tblStylePr>
    <w:tblStylePr w:type="band2Vert">
      <w:rPr>
        <w:sz w:val="22"/>
      </w:rPr>
      <w:tcPr>
        <w:shd w:val="clear" w:color="ffffff" w:fill="e5dfec" w:themeFill="accent4" w:themeFillTint="34"/>
      </w:tcPr>
    </w:tblStylePr>
    <w:tblStylePr w:type="firstCol">
      <w:rPr>
        <w:sz w:val="22"/>
      </w:rPr>
      <w:tcPr>
        <w:shd w:val="clear" w:color="ffffff" w:fill="b2a1c6" w:themeFill="accent4" w:themeFillTint="9A"/>
      </w:tcPr>
    </w:tblStylePr>
    <w:tblStylePr w:type="firstRow">
      <w:rPr>
        <w:sz w:val="22"/>
      </w:rPr>
      <w:tcPr>
        <w:shd w:val="clear" w:color="ffffff" w:fill="b2a1c6" w:themeFill="accent4" w:themeFillTint="9A"/>
      </w:tcPr>
    </w:tblStylePr>
    <w:tblStylePr w:type="lastCol">
      <w:rPr>
        <w:sz w:val="22"/>
      </w:rPr>
      <w:tcPr>
        <w:shd w:val="clear" w:color="ffffff" w:fill="b2a1c6" w:themeFill="accent4" w:themeFillTint="9A"/>
      </w:tcPr>
    </w:tblStylePr>
    <w:tblStylePr w:type="lastRow">
      <w:rPr>
        <w:sz w:val="22"/>
      </w:rPr>
      <w:tcPr>
        <w:shd w:val="clear" w:color="ffffff" w:fill="b2a1c6" w:themeFill="accent4" w:themeFillTint="9A"/>
      </w:tcPr>
    </w:tblStylePr>
  </w:style>
  <w:style w:type="table" w:styleId="894">
    <w:name w:val="Bordered &amp; Lined - Accent 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fffff" w:fill="daeef3" w:themeFill="accent5" w:themeFillTint="34"/>
      </w:tcPr>
    </w:tblStylePr>
    <w:tblStylePr w:type="band2Vert">
      <w:rPr>
        <w:sz w:val="22"/>
      </w:rPr>
      <w:tcPr>
        <w:shd w:val="clear" w:color="ffffff" w:fill="daeef3" w:themeFill="accent5" w:themeFillTint="34"/>
      </w:tcPr>
    </w:tblStylePr>
    <w:tblStylePr w:type="firstCol">
      <w:rPr>
        <w:sz w:val="22"/>
      </w:rPr>
      <w:tcPr>
        <w:shd w:val="clear" w:color="ffffff" w:fill="4bacc6" w:themeFill="accent5"/>
      </w:tcPr>
    </w:tblStylePr>
    <w:tblStylePr w:type="firstRow">
      <w:rPr>
        <w:sz w:val="22"/>
      </w:rPr>
      <w:tcPr>
        <w:shd w:val="clear" w:color="ffffff" w:fill="4bacc6" w:themeFill="accent5"/>
      </w:tcPr>
    </w:tblStylePr>
    <w:tblStylePr w:type="lastCol">
      <w:rPr>
        <w:sz w:val="22"/>
      </w:rPr>
      <w:tcPr>
        <w:shd w:val="clear" w:color="ffffff" w:fill="4bacc6" w:themeFill="accent5"/>
      </w:tcPr>
    </w:tblStylePr>
    <w:tblStylePr w:type="lastRow">
      <w:rPr>
        <w:sz w:val="22"/>
      </w:rPr>
      <w:tcPr>
        <w:shd w:val="clear" w:color="ffffff" w:fill="4bacc6" w:themeFill="accent5"/>
      </w:tcPr>
    </w:tblStylePr>
  </w:style>
  <w:style w:type="table" w:styleId="895">
    <w:name w:val="Bordered &amp; Lined - Accent 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fffff" w:fill="fde9d8" w:themeFill="accent6" w:themeFillTint="34"/>
      </w:tcPr>
    </w:tblStylePr>
    <w:tblStylePr w:type="band2Vert">
      <w:rPr>
        <w:sz w:val="22"/>
      </w:rPr>
      <w:tcPr>
        <w:shd w:val="clear" w:color="ffffff" w:fill="fde9d8" w:themeFill="accent6" w:themeFillTint="34"/>
      </w:tcPr>
    </w:tblStylePr>
    <w:tblStylePr w:type="firstCol">
      <w:rPr>
        <w:sz w:val="22"/>
      </w:rPr>
      <w:tcPr>
        <w:shd w:val="clear" w:color="ffffff" w:fill="f79646" w:themeFill="accent6"/>
      </w:tcPr>
    </w:tblStylePr>
    <w:tblStylePr w:type="firstRow">
      <w:rPr>
        <w:sz w:val="22"/>
      </w:rPr>
      <w:tcPr>
        <w:shd w:val="clear" w:color="ffffff" w:fill="f79646" w:themeFill="accent6"/>
      </w:tcPr>
    </w:tblStylePr>
    <w:tblStylePr w:type="lastCol">
      <w:rPr>
        <w:sz w:val="22"/>
      </w:rPr>
      <w:tcPr>
        <w:shd w:val="clear" w:color="ffffff" w:fill="f79646" w:themeFill="accent6"/>
      </w:tcPr>
    </w:tblStylePr>
    <w:tblStylePr w:type="lastRow">
      <w:rPr>
        <w:sz w:val="22"/>
      </w:rPr>
      <w:tcPr>
        <w:shd w:val="clear" w:color="ffffff" w:fill="f79646" w:themeFill="accent6"/>
      </w:tcPr>
    </w:tblStylePr>
  </w:style>
  <w:style w:type="table" w:styleId="896">
    <w:name w:val="Bordered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sz w:val="22"/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sz w:val="22"/>
      </w:rPr>
    </w:tblStylePr>
    <w:tblStylePr w:type="firstRow">
      <w:rPr>
        <w:sz w:val="22"/>
      </w:rPr>
      <w:tcPr>
        <w:tcBorders>
          <w:bottom w:val="single" w:color="000000" w:themeColor="text1" w:sz="12" w:space="0"/>
        </w:tcBorders>
      </w:tcPr>
    </w:tblStylePr>
    <w:tblStylePr w:type="lastCol">
      <w:rPr>
        <w:sz w:val="22"/>
      </w:rPr>
      <w:tcPr>
        <w:tcBorders>
          <w:left w:val="single" w:color="000000" w:themeColor="text1" w:sz="12" w:space="0"/>
        </w:tcBorders>
      </w:tcPr>
    </w:tblStylePr>
    <w:tblStylePr w:type="lastRow">
      <w:rPr>
        <w:sz w:val="22"/>
      </w:rPr>
      <w:tcPr>
        <w:tcBorders>
          <w:top w:val="single" w:color="000000" w:themeColor="text1" w:sz="12" w:space="0"/>
        </w:tcBorders>
      </w:tcPr>
    </w:tblStylePr>
  </w:style>
  <w:style w:type="table" w:styleId="897">
    <w:name w:val="Bordered - Accent 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sz w:val="22"/>
      </w:rPr>
      <w:tcPr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sz w:val="22"/>
      </w:rPr>
    </w:tblStylePr>
    <w:tblStylePr w:type="firstRow">
      <w:rPr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98">
    <w:name w:val="Bordered - Accent 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sz w:val="22"/>
      </w:rPr>
      <w:tcPr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</w:tcPr>
    </w:tblStylePr>
    <w:tblStylePr w:type="firstCol">
      <w:rPr>
        <w:sz w:val="22"/>
      </w:rPr>
    </w:tblStylePr>
    <w:tblStylePr w:type="firstRow">
      <w:rPr>
        <w:sz w:val="22"/>
      </w:rPr>
      <w:tcPr>
        <w:tcBorders>
          <w:bottom w:val="single" w:color="000000" w:themeColor="accent2" w:sz="12" w:space="0"/>
        </w:tcBorders>
      </w:tcPr>
    </w:tblStylePr>
    <w:tblStylePr w:type="lastCol">
      <w:rPr>
        <w:sz w:val="22"/>
      </w:rPr>
      <w:tcPr>
        <w:tcBorders>
          <w:left w:val="single" w:color="000000" w:themeColor="accent2" w:sz="12" w:space="0"/>
        </w:tcBorders>
      </w:tcPr>
    </w:tblStylePr>
    <w:tblStylePr w:type="lastRow">
      <w:rPr>
        <w:sz w:val="22"/>
      </w:rPr>
      <w:tcPr>
        <w:tcBorders>
          <w:top w:val="single" w:color="000000" w:themeColor="accent2" w:sz="12" w:space="0"/>
        </w:tcBorders>
      </w:tcPr>
    </w:tblStylePr>
  </w:style>
  <w:style w:type="table" w:styleId="899">
    <w:name w:val="Bordered - Accent 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sz w:val="22"/>
      </w:rPr>
      <w:tcPr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</w:tcPr>
    </w:tblStylePr>
    <w:tblStylePr w:type="firstCol">
      <w:rPr>
        <w:sz w:val="22"/>
      </w:rPr>
    </w:tblStylePr>
    <w:tblStylePr w:type="firstRow">
      <w:rPr>
        <w:sz w:val="22"/>
      </w:rPr>
      <w:tcPr>
        <w:tcBorders>
          <w:bottom w:val="single" w:color="000000" w:themeColor="accent3" w:sz="12" w:space="0"/>
        </w:tcBorders>
      </w:tcPr>
    </w:tblStylePr>
    <w:tblStylePr w:type="lastCol">
      <w:rPr>
        <w:sz w:val="22"/>
      </w:rPr>
      <w:tcPr>
        <w:tcBorders>
          <w:left w:val="single" w:color="000000" w:themeColor="accent3" w:sz="12" w:space="0"/>
        </w:tcBorders>
      </w:tcPr>
    </w:tblStylePr>
    <w:tblStylePr w:type="lastRow">
      <w:rPr>
        <w:sz w:val="22"/>
      </w:rPr>
      <w:tcPr>
        <w:tcBorders>
          <w:top w:val="single" w:color="000000" w:themeColor="accent3" w:sz="12" w:space="0"/>
        </w:tcBorders>
      </w:tcPr>
    </w:tblStylePr>
  </w:style>
  <w:style w:type="table" w:styleId="900">
    <w:name w:val="Bordered - Accent 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sz w:val="22"/>
      </w:rPr>
      <w:tcPr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</w:tcPr>
    </w:tblStylePr>
    <w:tblStylePr w:type="firstCol">
      <w:rPr>
        <w:sz w:val="22"/>
      </w:rPr>
    </w:tblStylePr>
    <w:tblStylePr w:type="firstRow">
      <w:rPr>
        <w:sz w:val="22"/>
      </w:rPr>
      <w:tcPr>
        <w:tcBorders>
          <w:bottom w:val="single" w:color="000000" w:themeColor="accent4" w:sz="12" w:space="0"/>
        </w:tcBorders>
      </w:tcPr>
    </w:tblStylePr>
    <w:tblStylePr w:type="lastCol">
      <w:rPr>
        <w:sz w:val="22"/>
      </w:rPr>
      <w:tcPr>
        <w:tcBorders>
          <w:left w:val="single" w:color="000000" w:themeColor="accent4" w:sz="12" w:space="0"/>
        </w:tcBorders>
      </w:tcPr>
    </w:tblStylePr>
    <w:tblStylePr w:type="lastRow">
      <w:rPr>
        <w:sz w:val="22"/>
      </w:rPr>
      <w:tcPr>
        <w:tcBorders>
          <w:top w:val="single" w:color="000000" w:themeColor="accent4" w:sz="12" w:space="0"/>
        </w:tcBorders>
      </w:tcPr>
    </w:tblStylePr>
  </w:style>
  <w:style w:type="table" w:styleId="901">
    <w:name w:val="Bordered - Accent 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sz w:val="22"/>
      </w:rPr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firstCol">
      <w:rPr>
        <w:sz w:val="22"/>
      </w:rPr>
    </w:tblStylePr>
    <w:tblStylePr w:type="firstRow">
      <w:rPr>
        <w:sz w:val="22"/>
      </w:rPr>
      <w:tcPr>
        <w:tcBorders>
          <w:bottom w:val="single" w:color="000000" w:themeColor="accent5" w:sz="12" w:space="0"/>
        </w:tcBorders>
      </w:tcPr>
    </w:tblStylePr>
    <w:tblStylePr w:type="lastCol">
      <w:rPr>
        <w:sz w:val="22"/>
      </w:rPr>
      <w:tcPr>
        <w:tcBorders>
          <w:left w:val="single" w:color="000000" w:themeColor="accent5" w:sz="12" w:space="0"/>
        </w:tcBorders>
      </w:tcPr>
    </w:tblStylePr>
    <w:tblStylePr w:type="lastRow">
      <w:rPr>
        <w:sz w:val="22"/>
      </w:rPr>
      <w:tcPr>
        <w:tcBorders>
          <w:top w:val="single" w:color="000000" w:themeColor="accent5" w:sz="12" w:space="0"/>
        </w:tcBorders>
      </w:tcPr>
    </w:tblStylePr>
  </w:style>
  <w:style w:type="table" w:styleId="902">
    <w:name w:val="Bordered - Accent 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sz w:val="22"/>
      </w:rPr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firstCol">
      <w:rPr>
        <w:sz w:val="22"/>
      </w:rPr>
    </w:tblStylePr>
    <w:tblStylePr w:type="firstRow">
      <w:rPr>
        <w:sz w:val="22"/>
      </w:rPr>
      <w:tcPr>
        <w:tcBorders>
          <w:bottom w:val="single" w:color="000000" w:themeColor="accent6" w:sz="12" w:space="0"/>
        </w:tcBorders>
      </w:tcPr>
    </w:tblStylePr>
    <w:tblStylePr w:type="lastCol">
      <w:rPr>
        <w:sz w:val="22"/>
      </w:rPr>
      <w:tcPr>
        <w:tcBorders>
          <w:left w:val="single" w:color="000000" w:themeColor="accent6" w:sz="12" w:space="0"/>
        </w:tcBorders>
      </w:tcPr>
    </w:tblStylePr>
    <w:tblStylePr w:type="lastRow">
      <w:rPr>
        <w:sz w:val="22"/>
      </w:rPr>
      <w:tcPr>
        <w:tcBorders>
          <w:top w:val="single" w:color="000000" w:themeColor="accent6" w:sz="12" w:space="0"/>
        </w:tcBorders>
      </w:tcPr>
    </w:tblStylePr>
  </w:style>
  <w:style w:type="table" w:styleId="903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Relationship Id="rId9" Type="http://schemas.openxmlformats.org/officeDocument/2006/relationships/header" Target="header2.xml" /><Relationship Id="rId10" Type="http://schemas.openxmlformats.org/officeDocument/2006/relationships/header" Target="header3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_rels/header3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Р7-Офис/2024.4.1.625</Application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209a</dc:creator>
  <dc:description/>
  <dc:language>ru-RU</dc:language>
  <cp:lastModifiedBy>tasun_tv</cp:lastModifiedBy>
  <cp:revision>294</cp:revision>
  <dcterms:created xsi:type="dcterms:W3CDTF">2018-11-30T08:07:00Z</dcterms:created>
  <dcterms:modified xsi:type="dcterms:W3CDTF">2026-06-08T23:00:38Z</dcterms:modified>
</cp:coreProperties>
</file>